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FF20A" w14:textId="0E7F7D35" w:rsidR="00CA2894" w:rsidRPr="00436D04" w:rsidRDefault="0003283C" w:rsidP="00335C22">
      <w:pPr>
        <w:shd w:val="clear" w:color="auto" w:fill="FFFFFF"/>
        <w:spacing w:after="0" w:line="240" w:lineRule="auto"/>
        <w:jc w:val="both"/>
        <w:rPr>
          <w:rFonts w:ascii="Times New Roman" w:eastAsia="Times New Roman" w:hAnsi="Times New Roman" w:cs="Times New Roman"/>
          <w:sz w:val="24"/>
          <w:szCs w:val="24"/>
        </w:rPr>
      </w:pPr>
      <w:r>
        <w:rPr>
          <w:noProof/>
        </w:rPr>
        <w:drawing>
          <wp:inline distT="0" distB="0" distL="0" distR="0" wp14:anchorId="4BF31991" wp14:editId="4828BC2C">
            <wp:extent cx="5902325" cy="986155"/>
            <wp:effectExtent l="0" t="0" r="3175" b="444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2325" cy="986155"/>
                    </a:xfrm>
                    <a:prstGeom prst="rect">
                      <a:avLst/>
                    </a:prstGeom>
                  </pic:spPr>
                </pic:pic>
              </a:graphicData>
            </a:graphic>
          </wp:inline>
        </w:drawing>
      </w:r>
    </w:p>
    <w:p w14:paraId="21831842" w14:textId="6B4F7769" w:rsidR="00957F71" w:rsidRPr="00436D04" w:rsidRDefault="003E7B8F" w:rsidP="00335C22">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Anexa nr. 2 la HCL NR</w:t>
      </w:r>
      <w:r w:rsidR="001D1F1F">
        <w:rPr>
          <w:rFonts w:ascii="Times New Roman" w:eastAsia="Times New Roman" w:hAnsi="Times New Roman" w:cs="Times New Roman"/>
          <w:sz w:val="24"/>
          <w:szCs w:val="24"/>
        </w:rPr>
        <w:t xml:space="preserve"> 137</w:t>
      </w:r>
      <w:r>
        <w:rPr>
          <w:rFonts w:ascii="Times New Roman" w:eastAsia="Times New Roman" w:hAnsi="Times New Roman" w:cs="Times New Roman"/>
          <w:sz w:val="24"/>
          <w:szCs w:val="24"/>
        </w:rPr>
        <w:t>./2026</w:t>
      </w:r>
    </w:p>
    <w:p w14:paraId="3B62358E" w14:textId="77777777" w:rsidR="003E7B8F" w:rsidRDefault="003E7B8F" w:rsidP="00AF7181">
      <w:pPr>
        <w:spacing w:after="0" w:line="240" w:lineRule="auto"/>
        <w:jc w:val="both"/>
        <w:rPr>
          <w:rFonts w:ascii="Times New Roman" w:eastAsia="Times New Roman" w:hAnsi="Times New Roman" w:cs="Times New Roman"/>
          <w:sz w:val="24"/>
          <w:szCs w:val="24"/>
        </w:rPr>
      </w:pPr>
    </w:p>
    <w:p w14:paraId="34271B73" w14:textId="77777777" w:rsidR="003E7B8F" w:rsidRDefault="003E7B8F" w:rsidP="00AF7181">
      <w:pPr>
        <w:spacing w:after="0" w:line="240" w:lineRule="auto"/>
        <w:jc w:val="both"/>
        <w:rPr>
          <w:rFonts w:ascii="Times New Roman" w:eastAsia="Times New Roman" w:hAnsi="Times New Roman" w:cs="Times New Roman"/>
          <w:sz w:val="24"/>
          <w:szCs w:val="24"/>
        </w:rPr>
      </w:pPr>
    </w:p>
    <w:p w14:paraId="3D4658BE" w14:textId="41AD65CC" w:rsidR="00AF7181" w:rsidRPr="00436D04" w:rsidRDefault="00086EDB" w:rsidP="00AF7181">
      <w:pPr>
        <w:spacing w:after="0" w:line="240" w:lineRule="auto"/>
        <w:jc w:val="both"/>
        <w:rPr>
          <w:rFonts w:ascii="Times New Roman" w:hAnsi="Times New Roman" w:cs="Times New Roman"/>
          <w:sz w:val="24"/>
          <w:szCs w:val="24"/>
        </w:rPr>
      </w:pPr>
      <w:r w:rsidRPr="00436D04">
        <w:rPr>
          <w:rFonts w:ascii="Times New Roman" w:eastAsia="Times New Roman" w:hAnsi="Times New Roman" w:cs="Times New Roman"/>
          <w:sz w:val="24"/>
          <w:szCs w:val="24"/>
        </w:rPr>
        <w:t>Beneficiar: Primăria Municipiului Vulcan</w:t>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eastAsia="Times New Roman" w:hAnsi="Times New Roman" w:cs="Times New Roman"/>
          <w:sz w:val="24"/>
          <w:szCs w:val="24"/>
        </w:rPr>
        <w:tab/>
      </w:r>
      <w:r w:rsidR="00AF7181" w:rsidRPr="00436D04">
        <w:rPr>
          <w:rFonts w:ascii="Times New Roman" w:hAnsi="Times New Roman" w:cs="Times New Roman"/>
          <w:sz w:val="24"/>
          <w:szCs w:val="24"/>
        </w:rPr>
        <w:t>APROB,</w:t>
      </w:r>
    </w:p>
    <w:p w14:paraId="4EC756C7" w14:textId="756DD5C7" w:rsidR="00AF7181" w:rsidRPr="00436D04" w:rsidRDefault="00AF7181" w:rsidP="00AF7181">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Nr.</w:t>
      </w:r>
      <w:r w:rsidR="00805C80">
        <w:rPr>
          <w:rFonts w:ascii="Times New Roman" w:hAnsi="Times New Roman" w:cs="Times New Roman"/>
          <w:sz w:val="24"/>
          <w:szCs w:val="24"/>
        </w:rPr>
        <w:t xml:space="preserve"> </w:t>
      </w:r>
      <w:r w:rsidR="000D3E28">
        <w:rPr>
          <w:rFonts w:ascii="Times New Roman" w:hAnsi="Times New Roman" w:cs="Times New Roman"/>
          <w:sz w:val="24"/>
          <w:szCs w:val="24"/>
        </w:rPr>
        <w:t>308</w:t>
      </w:r>
      <w:r w:rsidR="00E10652">
        <w:rPr>
          <w:rFonts w:ascii="Times New Roman" w:hAnsi="Times New Roman" w:cs="Times New Roman"/>
          <w:sz w:val="24"/>
          <w:szCs w:val="24"/>
        </w:rPr>
        <w:t>20</w:t>
      </w:r>
      <w:r w:rsidR="000D3E28">
        <w:rPr>
          <w:rFonts w:ascii="Times New Roman" w:hAnsi="Times New Roman" w:cs="Times New Roman"/>
          <w:sz w:val="24"/>
          <w:szCs w:val="24"/>
        </w:rPr>
        <w:t>/21.07</w:t>
      </w:r>
      <w:r w:rsidR="0061199D">
        <w:rPr>
          <w:rFonts w:ascii="Times New Roman" w:hAnsi="Times New Roman" w:cs="Times New Roman"/>
          <w:sz w:val="24"/>
          <w:szCs w:val="24"/>
        </w:rPr>
        <w:t>.2026</w:t>
      </w:r>
      <w:r w:rsidR="00805C80">
        <w:rPr>
          <w:rFonts w:ascii="Times New Roman" w:hAnsi="Times New Roman" w:cs="Times New Roman"/>
          <w:sz w:val="24"/>
          <w:szCs w:val="24"/>
        </w:rPr>
        <w:t xml:space="preserve">                        </w:t>
      </w:r>
      <w:r w:rsidRPr="00436D04">
        <w:rPr>
          <w:rFonts w:ascii="Times New Roman" w:hAnsi="Times New Roman" w:cs="Times New Roman"/>
          <w:sz w:val="24"/>
          <w:szCs w:val="24"/>
        </w:rPr>
        <w:t>.</w:t>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t xml:space="preserve">    </w:t>
      </w:r>
      <w:r w:rsidRPr="00436D04">
        <w:rPr>
          <w:rFonts w:ascii="Times New Roman" w:hAnsi="Times New Roman" w:cs="Times New Roman"/>
          <w:sz w:val="24"/>
          <w:szCs w:val="24"/>
        </w:rPr>
        <w:tab/>
        <w:t>PRIMAR</w:t>
      </w:r>
    </w:p>
    <w:p w14:paraId="5058DD65" w14:textId="77777777" w:rsidR="00AF7181" w:rsidRPr="00436D04" w:rsidRDefault="00AF7181" w:rsidP="00AF7181">
      <w:pPr>
        <w:spacing w:after="0" w:line="240" w:lineRule="auto"/>
        <w:jc w:val="both"/>
        <w:rPr>
          <w:rFonts w:ascii="Times New Roman" w:hAnsi="Times New Roman" w:cs="Times New Roman"/>
          <w:sz w:val="24"/>
          <w:szCs w:val="24"/>
        </w:rPr>
      </w:pP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Pr="00436D04">
        <w:rPr>
          <w:rFonts w:ascii="Times New Roman" w:hAnsi="Times New Roman" w:cs="Times New Roman"/>
          <w:sz w:val="24"/>
          <w:szCs w:val="24"/>
        </w:rPr>
        <w:tab/>
      </w:r>
      <w:r w:rsidR="002B3E12" w:rsidRPr="00436D04">
        <w:rPr>
          <w:rFonts w:ascii="Times New Roman" w:hAnsi="Times New Roman" w:cs="Times New Roman"/>
          <w:sz w:val="24"/>
          <w:szCs w:val="24"/>
        </w:rPr>
        <w:t xml:space="preserve">    </w:t>
      </w:r>
      <w:r w:rsidRPr="00436D04">
        <w:rPr>
          <w:rFonts w:ascii="Times New Roman" w:hAnsi="Times New Roman" w:cs="Times New Roman"/>
          <w:sz w:val="24"/>
          <w:szCs w:val="24"/>
        </w:rPr>
        <w:t>MERIȘANU CRISTIAN ION</w:t>
      </w:r>
    </w:p>
    <w:p w14:paraId="7C324201" w14:textId="77777777" w:rsidR="008739BD" w:rsidRPr="00436D04" w:rsidRDefault="008739BD" w:rsidP="00AF7181">
      <w:pPr>
        <w:shd w:val="clear" w:color="auto" w:fill="FFFFFF"/>
        <w:tabs>
          <w:tab w:val="left" w:pos="5604"/>
        </w:tabs>
        <w:spacing w:after="0" w:line="240" w:lineRule="auto"/>
        <w:jc w:val="both"/>
        <w:rPr>
          <w:rFonts w:ascii="Times New Roman" w:eastAsia="Times New Roman" w:hAnsi="Times New Roman" w:cs="Times New Roman"/>
          <w:sz w:val="24"/>
          <w:szCs w:val="24"/>
        </w:rPr>
      </w:pPr>
    </w:p>
    <w:p w14:paraId="2F1B2A28" w14:textId="77777777" w:rsidR="00214CB4" w:rsidRPr="00436D04" w:rsidRDefault="006E4B70" w:rsidP="00335C22">
      <w:pPr>
        <w:shd w:val="clear" w:color="auto" w:fill="FFFFFF"/>
        <w:spacing w:after="0" w:line="240" w:lineRule="auto"/>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 xml:space="preserve">                                                                     </w:t>
      </w:r>
    </w:p>
    <w:p w14:paraId="402D1BDF" w14:textId="77777777" w:rsidR="00CA2894" w:rsidRPr="00436D04" w:rsidRDefault="00957F71" w:rsidP="006E4B70">
      <w:pPr>
        <w:shd w:val="clear" w:color="auto" w:fill="FFFFFF"/>
        <w:spacing w:after="0" w:line="240" w:lineRule="auto"/>
        <w:ind w:firstLine="708"/>
        <w:jc w:val="both"/>
        <w:rPr>
          <w:rFonts w:ascii="Times New Roman" w:eastAsia="Times New Roman" w:hAnsi="Times New Roman" w:cs="Times New Roman"/>
          <w:sz w:val="24"/>
          <w:szCs w:val="24"/>
        </w:rPr>
      </w:pP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r w:rsidRPr="00436D04">
        <w:rPr>
          <w:rFonts w:ascii="Times New Roman" w:eastAsia="Times New Roman" w:hAnsi="Times New Roman" w:cs="Times New Roman"/>
          <w:sz w:val="24"/>
          <w:szCs w:val="24"/>
        </w:rPr>
        <w:tab/>
      </w:r>
    </w:p>
    <w:p w14:paraId="1D92FD99" w14:textId="77777777" w:rsidR="008F33DB" w:rsidRPr="00436D04" w:rsidRDefault="00B80E5A" w:rsidP="00335C22">
      <w:pPr>
        <w:shd w:val="clear" w:color="auto" w:fill="FFFFFF"/>
        <w:spacing w:after="0" w:line="240" w:lineRule="auto"/>
        <w:jc w:val="center"/>
        <w:rPr>
          <w:rFonts w:ascii="Times New Roman" w:eastAsia="Times New Roman" w:hAnsi="Times New Roman" w:cs="Times New Roman"/>
          <w:b/>
          <w:sz w:val="24"/>
          <w:szCs w:val="24"/>
        </w:rPr>
      </w:pPr>
      <w:r w:rsidRPr="00436D04">
        <w:rPr>
          <w:rFonts w:ascii="Times New Roman" w:eastAsia="Times New Roman" w:hAnsi="Times New Roman" w:cs="Times New Roman"/>
          <w:b/>
          <w:sz w:val="24"/>
          <w:szCs w:val="24"/>
        </w:rPr>
        <w:t>TEMA</w:t>
      </w:r>
      <w:r w:rsidR="008F33DB" w:rsidRPr="00436D04">
        <w:rPr>
          <w:rFonts w:ascii="Times New Roman" w:eastAsia="Times New Roman" w:hAnsi="Times New Roman" w:cs="Times New Roman"/>
          <w:b/>
          <w:sz w:val="24"/>
          <w:szCs w:val="24"/>
        </w:rPr>
        <w:t xml:space="preserve"> DE PROIECTARE</w:t>
      </w:r>
    </w:p>
    <w:p w14:paraId="2B17AA47"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45EC3B83" w14:textId="77777777" w:rsidR="00CA2894" w:rsidRPr="00436D04" w:rsidRDefault="00CA2894" w:rsidP="00335C22">
      <w:pPr>
        <w:shd w:val="clear" w:color="auto" w:fill="FFFFFF"/>
        <w:spacing w:after="0" w:line="240" w:lineRule="auto"/>
        <w:jc w:val="both"/>
        <w:rPr>
          <w:rFonts w:ascii="Times New Roman" w:eastAsia="Times New Roman" w:hAnsi="Times New Roman" w:cs="Times New Roman"/>
          <w:b/>
          <w:sz w:val="24"/>
          <w:szCs w:val="24"/>
        </w:rPr>
      </w:pPr>
    </w:p>
    <w:p w14:paraId="12B3E2A4" w14:textId="77777777" w:rsidR="0013093C" w:rsidRPr="004078E9" w:rsidRDefault="0013093C" w:rsidP="00335C22">
      <w:pPr>
        <w:shd w:val="clear" w:color="auto" w:fill="FFFFFF"/>
        <w:spacing w:after="0" w:line="240" w:lineRule="auto"/>
        <w:jc w:val="both"/>
        <w:rPr>
          <w:rFonts w:ascii="Times New Roman" w:eastAsia="Times New Roman" w:hAnsi="Times New Roman" w:cs="Times New Roman"/>
          <w:sz w:val="24"/>
          <w:szCs w:val="24"/>
        </w:rPr>
      </w:pPr>
    </w:p>
    <w:p w14:paraId="1A0A5D16" w14:textId="77777777" w:rsidR="00335C22" w:rsidRPr="004078E9" w:rsidRDefault="00335C22" w:rsidP="00CD1C25">
      <w:pPr>
        <w:pStyle w:val="Default"/>
        <w:numPr>
          <w:ilvl w:val="0"/>
          <w:numId w:val="13"/>
        </w:numPr>
        <w:jc w:val="both"/>
        <w:rPr>
          <w:rFonts w:ascii="Times New Roman" w:hAnsi="Times New Roman" w:cs="Times New Roman"/>
          <w:bCs/>
          <w:color w:val="auto"/>
        </w:rPr>
      </w:pPr>
      <w:r w:rsidRPr="004078E9">
        <w:rPr>
          <w:rFonts w:ascii="Times New Roman" w:hAnsi="Times New Roman" w:cs="Times New Roman"/>
          <w:bCs/>
          <w:color w:val="auto"/>
        </w:rPr>
        <w:t xml:space="preserve">INFORMAȚII GENERALE </w:t>
      </w:r>
    </w:p>
    <w:p w14:paraId="1AA1CE9D" w14:textId="77777777" w:rsidR="00CD1C25" w:rsidRPr="004078E9" w:rsidRDefault="00CD1C25" w:rsidP="00CD1C25">
      <w:pPr>
        <w:pStyle w:val="Default"/>
        <w:ind w:left="408"/>
        <w:jc w:val="both"/>
        <w:rPr>
          <w:rFonts w:ascii="Times New Roman" w:hAnsi="Times New Roman" w:cs="Times New Roman"/>
          <w:color w:val="auto"/>
        </w:rPr>
      </w:pPr>
    </w:p>
    <w:p w14:paraId="4C802AA9" w14:textId="0A390DC3"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1.1. Denumirea obiectiv</w:t>
      </w:r>
      <w:r w:rsidR="007D6D52" w:rsidRPr="004078E9">
        <w:rPr>
          <w:rFonts w:ascii="Times New Roman" w:hAnsi="Times New Roman" w:cs="Times New Roman"/>
          <w:bCs/>
          <w:color w:val="auto"/>
        </w:rPr>
        <w:t xml:space="preserve">elor </w:t>
      </w:r>
      <w:r w:rsidRPr="004078E9">
        <w:rPr>
          <w:rFonts w:ascii="Times New Roman" w:hAnsi="Times New Roman" w:cs="Times New Roman"/>
          <w:bCs/>
          <w:color w:val="auto"/>
        </w:rPr>
        <w:t xml:space="preserve">de investiții </w:t>
      </w:r>
    </w:p>
    <w:p w14:paraId="7DC52D5B" w14:textId="190AB4AA" w:rsidR="00720735" w:rsidRPr="00CA6124" w:rsidRDefault="00436D04" w:rsidP="00720735">
      <w:pPr>
        <w:pStyle w:val="Default"/>
        <w:jc w:val="both"/>
        <w:rPr>
          <w:rFonts w:ascii="Times New Roman" w:hAnsi="Times New Roman" w:cs="Times New Roman"/>
          <w:bCs/>
          <w:color w:val="auto"/>
        </w:rPr>
      </w:pPr>
      <w:bookmarkStart w:id="0" w:name="_Hlk180400188"/>
      <w:r w:rsidRPr="004078E9">
        <w:rPr>
          <w:rFonts w:ascii="Times New Roman" w:hAnsi="Times New Roman" w:cs="Times New Roman"/>
          <w:bCs/>
          <w:color w:val="auto"/>
        </w:rPr>
        <w:t>„</w:t>
      </w:r>
      <w:r w:rsidR="0061199D" w:rsidRPr="004078E9">
        <w:rPr>
          <w:rFonts w:ascii="Times New Roman" w:hAnsi="Times New Roman" w:cs="Times New Roman"/>
          <w:bCs/>
          <w:iCs/>
        </w:rPr>
        <w:t xml:space="preserve">Renovare energetica moderată sau aprofundată a clădirilor rezidențiale multifamiliale pentru comunități - bloc </w:t>
      </w:r>
      <w:bookmarkEnd w:id="0"/>
      <w:r w:rsidR="000D3E28">
        <w:rPr>
          <w:rFonts w:ascii="Times New Roman" w:hAnsi="Times New Roman" w:cs="Times New Roman"/>
          <w:bCs/>
          <w:iCs/>
        </w:rPr>
        <w:t>C23- b-dul Mihai Viteazu</w:t>
      </w:r>
      <w:r w:rsidR="00CA6124">
        <w:rPr>
          <w:rFonts w:ascii="Times New Roman" w:hAnsi="Times New Roman" w:cs="Times New Roman"/>
          <w:bCs/>
          <w:color w:val="auto"/>
        </w:rPr>
        <w:t xml:space="preserve">, </w:t>
      </w:r>
      <w:r w:rsidR="00720735" w:rsidRPr="004078E9">
        <w:rPr>
          <w:rFonts w:ascii="Times New Roman" w:hAnsi="Times New Roman" w:cs="Times New Roman"/>
          <w:bCs/>
          <w:iCs/>
        </w:rPr>
        <w:t xml:space="preserve">Renovare energetica moderată sau aprofundată a clădirilor rezidențiale multifamiliale pentru comunități - bloc </w:t>
      </w:r>
      <w:r w:rsidR="000D3E28">
        <w:rPr>
          <w:rFonts w:ascii="Times New Roman" w:hAnsi="Times New Roman" w:cs="Times New Roman"/>
          <w:bCs/>
          <w:iCs/>
        </w:rPr>
        <w:t>C24 b-dul Mihai Viteazu</w:t>
      </w:r>
      <w:r w:rsidR="00CA6124">
        <w:rPr>
          <w:rFonts w:ascii="Times New Roman" w:hAnsi="Times New Roman" w:cs="Times New Roman"/>
          <w:bCs/>
          <w:color w:val="auto"/>
        </w:rPr>
        <w:t xml:space="preserve">, </w:t>
      </w:r>
      <w:r w:rsidR="00720735" w:rsidRPr="004078E9">
        <w:rPr>
          <w:rFonts w:ascii="Times New Roman" w:hAnsi="Times New Roman" w:cs="Times New Roman"/>
          <w:bCs/>
          <w:iCs/>
        </w:rPr>
        <w:t>Renovare energetica moderată sau aprofundată a clădirilor rezidențiale multifamiliale pentru comunități - bloc D</w:t>
      </w:r>
      <w:r w:rsidR="000D3E28">
        <w:rPr>
          <w:rFonts w:ascii="Times New Roman" w:hAnsi="Times New Roman" w:cs="Times New Roman"/>
          <w:bCs/>
          <w:iCs/>
        </w:rPr>
        <w:t>7</w:t>
      </w:r>
      <w:r w:rsidR="00720735" w:rsidRPr="004078E9">
        <w:rPr>
          <w:rFonts w:ascii="Times New Roman" w:hAnsi="Times New Roman" w:cs="Times New Roman"/>
          <w:bCs/>
          <w:iCs/>
        </w:rPr>
        <w:t xml:space="preserve"> – </w:t>
      </w:r>
      <w:r w:rsidR="000D3E28">
        <w:rPr>
          <w:rFonts w:ascii="Times New Roman" w:hAnsi="Times New Roman" w:cs="Times New Roman"/>
          <w:bCs/>
          <w:iCs/>
        </w:rPr>
        <w:t>str. Nicolae Titulescu</w:t>
      </w:r>
      <w:r w:rsidR="00CA6124">
        <w:rPr>
          <w:rFonts w:ascii="Times New Roman" w:hAnsi="Times New Roman" w:cs="Times New Roman"/>
          <w:bCs/>
          <w:color w:val="auto"/>
        </w:rPr>
        <w:t xml:space="preserve">, </w:t>
      </w:r>
      <w:r w:rsidR="00720735" w:rsidRPr="004078E9">
        <w:rPr>
          <w:rFonts w:ascii="Times New Roman" w:hAnsi="Times New Roman" w:cs="Times New Roman"/>
          <w:bCs/>
          <w:iCs/>
        </w:rPr>
        <w:t xml:space="preserve">Renovare energetica moderată sau aprofundată a clădirilor rezidențiale multifamiliale pentru comunități – bloc </w:t>
      </w:r>
      <w:r w:rsidR="000D3E28">
        <w:rPr>
          <w:rFonts w:ascii="Times New Roman" w:hAnsi="Times New Roman" w:cs="Times New Roman"/>
          <w:bCs/>
          <w:iCs/>
        </w:rPr>
        <w:t>D8- str. Nicolae Titulescu</w:t>
      </w:r>
      <w:r w:rsidR="00720735" w:rsidRPr="004078E9">
        <w:rPr>
          <w:rFonts w:ascii="Times New Roman" w:hAnsi="Times New Roman" w:cs="Times New Roman"/>
          <w:bCs/>
          <w:color w:val="auto"/>
        </w:rPr>
        <w:t>”</w:t>
      </w:r>
    </w:p>
    <w:p w14:paraId="7EC2C988" w14:textId="77777777" w:rsidR="00720735" w:rsidRPr="004078E9" w:rsidRDefault="00720735" w:rsidP="00335C22">
      <w:pPr>
        <w:pStyle w:val="Default"/>
        <w:jc w:val="both"/>
        <w:rPr>
          <w:rFonts w:ascii="Times New Roman" w:eastAsia="Times New Roman" w:hAnsi="Times New Roman" w:cs="Times New Roman"/>
          <w:bCs/>
          <w:color w:val="auto"/>
        </w:rPr>
      </w:pPr>
    </w:p>
    <w:p w14:paraId="294D9693" w14:textId="014336F8" w:rsidR="00335C22" w:rsidRPr="004078E9" w:rsidRDefault="00335C22" w:rsidP="0061199D">
      <w:pPr>
        <w:shd w:val="clear" w:color="auto" w:fill="FFFFFF"/>
        <w:spacing w:after="0" w:line="269" w:lineRule="auto"/>
        <w:jc w:val="both"/>
        <w:rPr>
          <w:rFonts w:ascii="Times New Roman" w:eastAsia="Times New Roman" w:hAnsi="Times New Roman" w:cs="Times New Roman"/>
          <w:sz w:val="24"/>
          <w:szCs w:val="24"/>
        </w:rPr>
      </w:pPr>
      <w:r w:rsidRPr="004078E9">
        <w:rPr>
          <w:rFonts w:ascii="Times New Roman" w:hAnsi="Times New Roman" w:cs="Times New Roman"/>
          <w:bCs/>
        </w:rPr>
        <w:t xml:space="preserve">1.2. Ordonator principal de credite/investitor </w:t>
      </w:r>
      <w:r w:rsidR="0061199D" w:rsidRPr="004078E9">
        <w:rPr>
          <w:rFonts w:ascii="Times New Roman" w:eastAsia="Times New Roman" w:hAnsi="Times New Roman" w:cs="Times New Roman"/>
          <w:sz w:val="24"/>
          <w:szCs w:val="24"/>
        </w:rPr>
        <w:t>Autoritatea de Management pentru Programul Dezvoltare Durabilă și Tranziție Justă (AM PDDTJ)</w:t>
      </w:r>
    </w:p>
    <w:p w14:paraId="3EB1DA2B"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1.3. Ordonator de credite (secundar, terţiar) </w:t>
      </w:r>
    </w:p>
    <w:p w14:paraId="480B7C69"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Primăria Municipiului Vulcan, B-dul Mihai Viteazu, nr.31, municipiul Vulcan, județul Hunedoara </w:t>
      </w:r>
    </w:p>
    <w:p w14:paraId="7BB0AB59"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1.4. Beneficiarul investiţiei </w:t>
      </w:r>
    </w:p>
    <w:p w14:paraId="43AA620E"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Primăria Municipiului Vulcan, B-dul Mihai Viteazu, nr.31, municipiul Vulcan, județul Hunedoara </w:t>
      </w:r>
    </w:p>
    <w:p w14:paraId="7A807C2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1.5. Elaboratorul temei de proiectare </w:t>
      </w:r>
    </w:p>
    <w:p w14:paraId="2E274EBD" w14:textId="21339E4F" w:rsidR="008D6D4B" w:rsidRPr="004078E9" w:rsidRDefault="003B51F1" w:rsidP="008D6D4B">
      <w:pPr>
        <w:pStyle w:val="Default"/>
        <w:jc w:val="both"/>
        <w:rPr>
          <w:rFonts w:ascii="Times New Roman" w:hAnsi="Times New Roman" w:cs="Times New Roman"/>
          <w:color w:val="auto"/>
        </w:rPr>
      </w:pPr>
      <w:r w:rsidRPr="004078E9">
        <w:rPr>
          <w:rFonts w:ascii="Times New Roman" w:hAnsi="Times New Roman" w:cs="Times New Roman"/>
          <w:color w:val="auto"/>
        </w:rPr>
        <w:t xml:space="preserve">Compartiment </w:t>
      </w:r>
      <w:r w:rsidR="003F249C" w:rsidRPr="004078E9">
        <w:rPr>
          <w:rFonts w:ascii="Times New Roman" w:hAnsi="Times New Roman" w:cs="Times New Roman"/>
          <w:color w:val="auto"/>
        </w:rPr>
        <w:t>Proiecte cu Finanțare In</w:t>
      </w:r>
      <w:r w:rsidR="00144E8D" w:rsidRPr="004078E9">
        <w:rPr>
          <w:rFonts w:ascii="Times New Roman" w:hAnsi="Times New Roman" w:cs="Times New Roman"/>
          <w:color w:val="auto"/>
        </w:rPr>
        <w:t>ternațională – Dezvoltare Locală</w:t>
      </w:r>
      <w:r w:rsidR="003F249C" w:rsidRPr="004078E9">
        <w:rPr>
          <w:rFonts w:ascii="Times New Roman" w:hAnsi="Times New Roman" w:cs="Times New Roman"/>
          <w:color w:val="auto"/>
        </w:rPr>
        <w:t xml:space="preserve"> din cadrul Primăriei Municipiului Vulcan</w:t>
      </w:r>
      <w:r w:rsidR="00335C22" w:rsidRPr="004078E9">
        <w:rPr>
          <w:rFonts w:ascii="Times New Roman" w:hAnsi="Times New Roman" w:cs="Times New Roman"/>
          <w:color w:val="auto"/>
        </w:rPr>
        <w:t xml:space="preserve"> </w:t>
      </w:r>
    </w:p>
    <w:p w14:paraId="35048499" w14:textId="77777777" w:rsidR="008D6D4B" w:rsidRPr="004078E9" w:rsidRDefault="008D6D4B" w:rsidP="008D6D4B">
      <w:pPr>
        <w:pStyle w:val="Default"/>
        <w:jc w:val="both"/>
        <w:rPr>
          <w:rFonts w:ascii="Times New Roman" w:hAnsi="Times New Roman" w:cs="Times New Roman"/>
          <w:color w:val="auto"/>
        </w:rPr>
      </w:pPr>
    </w:p>
    <w:p w14:paraId="095FB68E" w14:textId="7F3DDE70" w:rsidR="00335C22" w:rsidRPr="004078E9" w:rsidRDefault="00335C22" w:rsidP="008D6D4B">
      <w:pPr>
        <w:pStyle w:val="Default"/>
        <w:jc w:val="both"/>
        <w:rPr>
          <w:rFonts w:ascii="Times New Roman" w:hAnsi="Times New Roman" w:cs="Times New Roman"/>
          <w:bCs/>
          <w:color w:val="auto"/>
        </w:rPr>
      </w:pPr>
      <w:r w:rsidRPr="004078E9">
        <w:rPr>
          <w:rFonts w:ascii="Times New Roman" w:hAnsi="Times New Roman" w:cs="Times New Roman"/>
          <w:bCs/>
          <w:color w:val="auto"/>
        </w:rPr>
        <w:t>2. DATE DE IDENTIFICARE A OBIECTIV</w:t>
      </w:r>
      <w:r w:rsidR="007D6D52" w:rsidRPr="004078E9">
        <w:rPr>
          <w:rFonts w:ascii="Times New Roman" w:hAnsi="Times New Roman" w:cs="Times New Roman"/>
          <w:bCs/>
          <w:color w:val="auto"/>
        </w:rPr>
        <w:t>ELOR</w:t>
      </w:r>
      <w:r w:rsidRPr="004078E9">
        <w:rPr>
          <w:rFonts w:ascii="Times New Roman" w:hAnsi="Times New Roman" w:cs="Times New Roman"/>
          <w:bCs/>
          <w:color w:val="auto"/>
        </w:rPr>
        <w:t xml:space="preserve"> DE INVESTIȚII </w:t>
      </w:r>
    </w:p>
    <w:p w14:paraId="37EB1850" w14:textId="77777777" w:rsidR="00CD1C25" w:rsidRPr="004078E9" w:rsidRDefault="00CD1C25" w:rsidP="008D6D4B">
      <w:pPr>
        <w:pStyle w:val="Default"/>
        <w:jc w:val="both"/>
        <w:rPr>
          <w:rFonts w:ascii="Times New Roman" w:hAnsi="Times New Roman" w:cs="Times New Roman"/>
          <w:color w:val="auto"/>
        </w:rPr>
      </w:pPr>
    </w:p>
    <w:p w14:paraId="51108DC7" w14:textId="6A620DCC" w:rsidR="00335C22" w:rsidRPr="004078E9" w:rsidRDefault="00335C22" w:rsidP="00335C22">
      <w:pPr>
        <w:pStyle w:val="Default"/>
        <w:jc w:val="both"/>
        <w:rPr>
          <w:rFonts w:ascii="Times New Roman" w:hAnsi="Times New Roman" w:cs="Times New Roman"/>
          <w:bCs/>
          <w:color w:val="auto"/>
        </w:rPr>
      </w:pPr>
      <w:r w:rsidRPr="004078E9">
        <w:rPr>
          <w:rFonts w:ascii="Times New Roman" w:hAnsi="Times New Roman" w:cs="Times New Roman"/>
          <w:bCs/>
          <w:color w:val="auto"/>
        </w:rPr>
        <w:t xml:space="preserve">2.1. Informații privind regimul juridic, economic si tehnic al terenului si/sau al construcției existente, documentație cadastrală </w:t>
      </w:r>
    </w:p>
    <w:p w14:paraId="4EB82CBE" w14:textId="4695176E" w:rsidR="006A559F" w:rsidRPr="004078E9" w:rsidRDefault="006A559F"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Bloc </w:t>
      </w:r>
      <w:r w:rsidR="000D3E28">
        <w:rPr>
          <w:rFonts w:ascii="Times New Roman" w:hAnsi="Times New Roman" w:cs="Times New Roman"/>
          <w:color w:val="auto"/>
        </w:rPr>
        <w:t>C23</w:t>
      </w:r>
      <w:r w:rsidRPr="004078E9">
        <w:rPr>
          <w:rFonts w:ascii="Times New Roman" w:hAnsi="Times New Roman" w:cs="Times New Roman"/>
          <w:color w:val="auto"/>
        </w:rPr>
        <w:t xml:space="preserve">, </w:t>
      </w:r>
      <w:r w:rsidR="000D3E28">
        <w:rPr>
          <w:rFonts w:ascii="Times New Roman" w:hAnsi="Times New Roman" w:cs="Times New Roman"/>
          <w:color w:val="auto"/>
        </w:rPr>
        <w:t>b-dul Mihai Viteazu</w:t>
      </w:r>
      <w:r w:rsidRPr="004078E9">
        <w:rPr>
          <w:rFonts w:ascii="Times New Roman" w:hAnsi="Times New Roman" w:cs="Times New Roman"/>
          <w:color w:val="auto"/>
        </w:rPr>
        <w:t>, Mun. Vulcan</w:t>
      </w:r>
      <w:r w:rsidR="000D3E28">
        <w:rPr>
          <w:rFonts w:ascii="Times New Roman" w:hAnsi="Times New Roman" w:cs="Times New Roman"/>
          <w:color w:val="auto"/>
        </w:rPr>
        <w:t xml:space="preserve"> </w:t>
      </w:r>
    </w:p>
    <w:p w14:paraId="02DFE496" w14:textId="4C5E6812" w:rsidR="007E5F95" w:rsidRPr="004078E9" w:rsidRDefault="004829D0" w:rsidP="007E5F95">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ab/>
      </w:r>
      <w:r w:rsidR="007E5F95" w:rsidRPr="004078E9">
        <w:rPr>
          <w:rFonts w:ascii="Times New Roman" w:hAnsi="Times New Roman" w:cs="Times New Roman"/>
          <w:sz w:val="24"/>
          <w:szCs w:val="24"/>
        </w:rPr>
        <w:t>C1 - Bloc in sistem de înălțime P+</w:t>
      </w:r>
      <w:r w:rsidR="000D3E28">
        <w:rPr>
          <w:rFonts w:ascii="Times New Roman" w:hAnsi="Times New Roman" w:cs="Times New Roman"/>
          <w:sz w:val="24"/>
          <w:szCs w:val="24"/>
        </w:rPr>
        <w:t>4</w:t>
      </w:r>
      <w:r w:rsidR="007E5F95" w:rsidRPr="004078E9">
        <w:rPr>
          <w:rFonts w:ascii="Times New Roman" w:hAnsi="Times New Roman" w:cs="Times New Roman"/>
          <w:sz w:val="24"/>
          <w:szCs w:val="24"/>
        </w:rPr>
        <w:t xml:space="preserve">E, </w:t>
      </w:r>
      <w:r w:rsidR="006A559F" w:rsidRPr="004078E9">
        <w:rPr>
          <w:rFonts w:ascii="Times New Roman" w:hAnsi="Times New Roman" w:cs="Times New Roman"/>
          <w:sz w:val="24"/>
          <w:szCs w:val="24"/>
        </w:rPr>
        <w:t xml:space="preserve">1 scară, </w:t>
      </w:r>
      <w:r w:rsidR="000D3E28">
        <w:rPr>
          <w:rFonts w:ascii="Times New Roman" w:hAnsi="Times New Roman" w:cs="Times New Roman"/>
          <w:sz w:val="24"/>
          <w:szCs w:val="24"/>
        </w:rPr>
        <w:t xml:space="preserve">30 </w:t>
      </w:r>
      <w:r w:rsidR="006A559F" w:rsidRPr="004078E9">
        <w:rPr>
          <w:rFonts w:ascii="Times New Roman" w:hAnsi="Times New Roman" w:cs="Times New Roman"/>
          <w:sz w:val="24"/>
          <w:szCs w:val="24"/>
        </w:rPr>
        <w:t xml:space="preserve">de apartamente, </w:t>
      </w:r>
      <w:r w:rsidR="007E5F95" w:rsidRPr="004078E9">
        <w:rPr>
          <w:rFonts w:ascii="Times New Roman" w:hAnsi="Times New Roman" w:cs="Times New Roman"/>
          <w:sz w:val="24"/>
          <w:szCs w:val="24"/>
        </w:rPr>
        <w:t>cu planșeu din beton armat</w:t>
      </w:r>
      <w:r w:rsidR="006A559F" w:rsidRPr="004078E9">
        <w:rPr>
          <w:rFonts w:ascii="Times New Roman" w:hAnsi="Times New Roman" w:cs="Times New Roman"/>
          <w:sz w:val="24"/>
          <w:szCs w:val="24"/>
        </w:rPr>
        <w:t xml:space="preserve">. </w:t>
      </w:r>
      <w:r w:rsidR="007E5F95" w:rsidRPr="004078E9">
        <w:rPr>
          <w:rFonts w:ascii="Times New Roman" w:hAnsi="Times New Roman" w:cs="Times New Roman"/>
          <w:sz w:val="24"/>
          <w:szCs w:val="24"/>
        </w:rPr>
        <w:t>Imobil</w:t>
      </w:r>
      <w:r w:rsidR="00D33BF2">
        <w:rPr>
          <w:rFonts w:ascii="Times New Roman" w:hAnsi="Times New Roman" w:cs="Times New Roman"/>
          <w:sz w:val="24"/>
          <w:szCs w:val="24"/>
        </w:rPr>
        <w:t>ul</w:t>
      </w:r>
      <w:r w:rsidR="007E5F95" w:rsidRPr="004078E9">
        <w:rPr>
          <w:rFonts w:ascii="Times New Roman" w:hAnsi="Times New Roman" w:cs="Times New Roman"/>
          <w:sz w:val="24"/>
          <w:szCs w:val="24"/>
        </w:rPr>
        <w:t xml:space="preserve"> este edificat în anul 19</w:t>
      </w:r>
      <w:r w:rsidR="006A559F" w:rsidRPr="004078E9">
        <w:rPr>
          <w:rFonts w:ascii="Times New Roman" w:hAnsi="Times New Roman" w:cs="Times New Roman"/>
          <w:sz w:val="24"/>
          <w:szCs w:val="24"/>
        </w:rPr>
        <w:t>68</w:t>
      </w:r>
      <w:r w:rsidR="007E5F95" w:rsidRPr="004078E9">
        <w:rPr>
          <w:rFonts w:ascii="Times New Roman" w:hAnsi="Times New Roman" w:cs="Times New Roman"/>
          <w:sz w:val="24"/>
          <w:szCs w:val="24"/>
        </w:rPr>
        <w:t>.</w:t>
      </w:r>
    </w:p>
    <w:p w14:paraId="4DBAB894" w14:textId="7960578B" w:rsidR="006A559F" w:rsidRPr="004078E9" w:rsidRDefault="006A559F" w:rsidP="006A559F">
      <w:pPr>
        <w:pStyle w:val="Default"/>
        <w:jc w:val="both"/>
        <w:rPr>
          <w:rFonts w:ascii="Times New Roman" w:hAnsi="Times New Roman" w:cs="Times New Roman"/>
          <w:color w:val="auto"/>
        </w:rPr>
      </w:pPr>
      <w:r w:rsidRPr="004078E9">
        <w:rPr>
          <w:rFonts w:ascii="Times New Roman" w:hAnsi="Times New Roman" w:cs="Times New Roman"/>
          <w:color w:val="FF0000"/>
        </w:rPr>
        <w:t xml:space="preserve">         </w:t>
      </w:r>
      <w:r w:rsidRPr="004078E9">
        <w:rPr>
          <w:rFonts w:ascii="Times New Roman" w:hAnsi="Times New Roman" w:cs="Times New Roman"/>
          <w:color w:val="auto"/>
        </w:rPr>
        <w:t xml:space="preserve">    Bloc </w:t>
      </w:r>
      <w:r w:rsidR="000D3E28">
        <w:rPr>
          <w:rFonts w:ascii="Times New Roman" w:hAnsi="Times New Roman" w:cs="Times New Roman"/>
          <w:color w:val="auto"/>
        </w:rPr>
        <w:t>C24</w:t>
      </w:r>
      <w:r w:rsidRPr="004078E9">
        <w:rPr>
          <w:rFonts w:ascii="Times New Roman" w:hAnsi="Times New Roman" w:cs="Times New Roman"/>
          <w:color w:val="auto"/>
        </w:rPr>
        <w:t xml:space="preserve">, </w:t>
      </w:r>
      <w:r w:rsidR="000D3E28">
        <w:rPr>
          <w:rFonts w:ascii="Times New Roman" w:hAnsi="Times New Roman" w:cs="Times New Roman"/>
          <w:color w:val="auto"/>
        </w:rPr>
        <w:t>b-dul Mihai Viteazu</w:t>
      </w:r>
      <w:r w:rsidRPr="004078E9">
        <w:rPr>
          <w:rFonts w:ascii="Times New Roman" w:hAnsi="Times New Roman" w:cs="Times New Roman"/>
          <w:color w:val="auto"/>
        </w:rPr>
        <w:t>, Mun. Vulcan</w:t>
      </w:r>
    </w:p>
    <w:p w14:paraId="0F47EBF9" w14:textId="11064864" w:rsidR="006A559F" w:rsidRPr="004078E9" w:rsidRDefault="006A559F" w:rsidP="006A559F">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ab/>
        <w:t>C1 - Bloc in sistem de înălțime P+</w:t>
      </w:r>
      <w:r w:rsidR="000D3E28">
        <w:rPr>
          <w:rFonts w:ascii="Times New Roman" w:hAnsi="Times New Roman" w:cs="Times New Roman"/>
          <w:sz w:val="24"/>
          <w:szCs w:val="24"/>
        </w:rPr>
        <w:t>4</w:t>
      </w:r>
      <w:r w:rsidRPr="004078E9">
        <w:rPr>
          <w:rFonts w:ascii="Times New Roman" w:hAnsi="Times New Roman" w:cs="Times New Roman"/>
          <w:sz w:val="24"/>
          <w:szCs w:val="24"/>
        </w:rPr>
        <w:t xml:space="preserve">E, </w:t>
      </w:r>
      <w:r w:rsidR="00F733AE" w:rsidRPr="004078E9">
        <w:rPr>
          <w:rFonts w:ascii="Times New Roman" w:hAnsi="Times New Roman" w:cs="Times New Roman"/>
          <w:sz w:val="24"/>
          <w:szCs w:val="24"/>
        </w:rPr>
        <w:t xml:space="preserve">1 scară, </w:t>
      </w:r>
      <w:r w:rsidR="000D3E28">
        <w:rPr>
          <w:rFonts w:ascii="Times New Roman" w:hAnsi="Times New Roman" w:cs="Times New Roman"/>
          <w:sz w:val="24"/>
          <w:szCs w:val="24"/>
        </w:rPr>
        <w:t>30</w:t>
      </w:r>
      <w:r w:rsidR="00F733AE" w:rsidRPr="004078E9">
        <w:rPr>
          <w:rFonts w:ascii="Times New Roman" w:hAnsi="Times New Roman" w:cs="Times New Roman"/>
          <w:sz w:val="24"/>
          <w:szCs w:val="24"/>
        </w:rPr>
        <w:t xml:space="preserve"> de apartamente</w:t>
      </w:r>
      <w:r w:rsidR="007D6D52" w:rsidRPr="004078E9">
        <w:rPr>
          <w:rFonts w:ascii="Times New Roman" w:hAnsi="Times New Roman" w:cs="Times New Roman"/>
          <w:sz w:val="24"/>
          <w:szCs w:val="24"/>
        </w:rPr>
        <w:t xml:space="preserve">, </w:t>
      </w:r>
      <w:r w:rsidRPr="004078E9">
        <w:rPr>
          <w:rFonts w:ascii="Times New Roman" w:hAnsi="Times New Roman" w:cs="Times New Roman"/>
          <w:sz w:val="24"/>
          <w:szCs w:val="24"/>
        </w:rPr>
        <w:t>cu planșeu din beton armat. Imobil</w:t>
      </w:r>
      <w:r w:rsidR="00D33BF2">
        <w:rPr>
          <w:rFonts w:ascii="Times New Roman" w:hAnsi="Times New Roman" w:cs="Times New Roman"/>
          <w:sz w:val="24"/>
          <w:szCs w:val="24"/>
        </w:rPr>
        <w:t>ul</w:t>
      </w:r>
      <w:r w:rsidRPr="004078E9">
        <w:rPr>
          <w:rFonts w:ascii="Times New Roman" w:hAnsi="Times New Roman" w:cs="Times New Roman"/>
          <w:sz w:val="24"/>
          <w:szCs w:val="24"/>
        </w:rPr>
        <w:t xml:space="preserve"> este edificat în anul 196</w:t>
      </w:r>
      <w:r w:rsidR="000D3E28">
        <w:rPr>
          <w:rFonts w:ascii="Times New Roman" w:hAnsi="Times New Roman" w:cs="Times New Roman"/>
          <w:sz w:val="24"/>
          <w:szCs w:val="24"/>
        </w:rPr>
        <w:t>9</w:t>
      </w:r>
      <w:r w:rsidRPr="004078E9">
        <w:rPr>
          <w:rFonts w:ascii="Times New Roman" w:hAnsi="Times New Roman" w:cs="Times New Roman"/>
          <w:sz w:val="24"/>
          <w:szCs w:val="24"/>
        </w:rPr>
        <w:t>.</w:t>
      </w:r>
    </w:p>
    <w:p w14:paraId="372AD98B" w14:textId="72982E6E" w:rsidR="002E2551" w:rsidRPr="004078E9" w:rsidRDefault="002E2551" w:rsidP="006A559F">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 xml:space="preserve">         Bloc D</w:t>
      </w:r>
      <w:r w:rsidR="000D3E28">
        <w:rPr>
          <w:rFonts w:ascii="Times New Roman" w:hAnsi="Times New Roman" w:cs="Times New Roman"/>
          <w:sz w:val="24"/>
          <w:szCs w:val="24"/>
        </w:rPr>
        <w:t>7</w:t>
      </w:r>
      <w:r w:rsidRPr="004078E9">
        <w:rPr>
          <w:rFonts w:ascii="Times New Roman" w:hAnsi="Times New Roman" w:cs="Times New Roman"/>
          <w:sz w:val="24"/>
          <w:szCs w:val="24"/>
        </w:rPr>
        <w:t>,</w:t>
      </w:r>
      <w:r w:rsidR="000D3E28">
        <w:rPr>
          <w:rFonts w:ascii="Times New Roman" w:hAnsi="Times New Roman" w:cs="Times New Roman"/>
          <w:sz w:val="24"/>
          <w:szCs w:val="24"/>
        </w:rPr>
        <w:t xml:space="preserve"> str. Nicolae Titulescu</w:t>
      </w:r>
      <w:r w:rsidRPr="004078E9">
        <w:rPr>
          <w:rFonts w:ascii="Times New Roman" w:hAnsi="Times New Roman" w:cs="Times New Roman"/>
          <w:sz w:val="24"/>
          <w:szCs w:val="24"/>
        </w:rPr>
        <w:t>, Mun. Vulcan</w:t>
      </w:r>
    </w:p>
    <w:p w14:paraId="453C7C39" w14:textId="1280740F" w:rsidR="002E2551" w:rsidRPr="004078E9" w:rsidRDefault="002E2551" w:rsidP="002E2551">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lastRenderedPageBreak/>
        <w:t>C1 - Bloc in sistem de înălțime P+8E, 2 scări, 72 de apartamente</w:t>
      </w:r>
      <w:r w:rsidR="007D6D52" w:rsidRPr="004078E9">
        <w:rPr>
          <w:rFonts w:ascii="Times New Roman" w:hAnsi="Times New Roman" w:cs="Times New Roman"/>
          <w:sz w:val="24"/>
          <w:szCs w:val="24"/>
        </w:rPr>
        <w:t xml:space="preserve">, </w:t>
      </w:r>
      <w:r w:rsidRPr="004078E9">
        <w:rPr>
          <w:rFonts w:ascii="Times New Roman" w:hAnsi="Times New Roman" w:cs="Times New Roman"/>
          <w:sz w:val="24"/>
          <w:szCs w:val="24"/>
        </w:rPr>
        <w:t>cu planșeu din beton armat. Imobil</w:t>
      </w:r>
      <w:r w:rsidR="00D33BF2">
        <w:rPr>
          <w:rFonts w:ascii="Times New Roman" w:hAnsi="Times New Roman" w:cs="Times New Roman"/>
          <w:sz w:val="24"/>
          <w:szCs w:val="24"/>
        </w:rPr>
        <w:t xml:space="preserve">ul </w:t>
      </w:r>
      <w:r w:rsidRPr="004078E9">
        <w:rPr>
          <w:rFonts w:ascii="Times New Roman" w:hAnsi="Times New Roman" w:cs="Times New Roman"/>
          <w:sz w:val="24"/>
          <w:szCs w:val="24"/>
        </w:rPr>
        <w:t>este edificat în anul 196</w:t>
      </w:r>
      <w:r w:rsidR="000D3E28">
        <w:rPr>
          <w:rFonts w:ascii="Times New Roman" w:hAnsi="Times New Roman" w:cs="Times New Roman"/>
          <w:sz w:val="24"/>
          <w:szCs w:val="24"/>
        </w:rPr>
        <w:t>7</w:t>
      </w:r>
      <w:r w:rsidRPr="004078E9">
        <w:rPr>
          <w:rFonts w:ascii="Times New Roman" w:hAnsi="Times New Roman" w:cs="Times New Roman"/>
          <w:sz w:val="24"/>
          <w:szCs w:val="24"/>
        </w:rPr>
        <w:t>.</w:t>
      </w:r>
    </w:p>
    <w:p w14:paraId="7284310C" w14:textId="41CE6A5E" w:rsidR="005F5390" w:rsidRPr="004078E9" w:rsidRDefault="005F5390" w:rsidP="005F5390">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 xml:space="preserve">          Bloc D</w:t>
      </w:r>
      <w:r w:rsidR="000D3E28">
        <w:rPr>
          <w:rFonts w:ascii="Times New Roman" w:hAnsi="Times New Roman" w:cs="Times New Roman"/>
          <w:sz w:val="24"/>
          <w:szCs w:val="24"/>
        </w:rPr>
        <w:t>8</w:t>
      </w:r>
      <w:r w:rsidRPr="004078E9">
        <w:rPr>
          <w:rFonts w:ascii="Times New Roman" w:hAnsi="Times New Roman" w:cs="Times New Roman"/>
          <w:sz w:val="24"/>
          <w:szCs w:val="24"/>
        </w:rPr>
        <w:t>,</w:t>
      </w:r>
      <w:r w:rsidR="000D3E28" w:rsidRPr="000D3E28">
        <w:rPr>
          <w:rFonts w:ascii="Times New Roman" w:hAnsi="Times New Roman" w:cs="Times New Roman"/>
          <w:sz w:val="24"/>
          <w:szCs w:val="24"/>
        </w:rPr>
        <w:t xml:space="preserve"> </w:t>
      </w:r>
      <w:r w:rsidR="000D3E28">
        <w:rPr>
          <w:rFonts w:ascii="Times New Roman" w:hAnsi="Times New Roman" w:cs="Times New Roman"/>
          <w:sz w:val="24"/>
          <w:szCs w:val="24"/>
        </w:rPr>
        <w:t>str. Nicolae Titulescu</w:t>
      </w:r>
      <w:r w:rsidRPr="004078E9">
        <w:rPr>
          <w:rFonts w:ascii="Times New Roman" w:hAnsi="Times New Roman" w:cs="Times New Roman"/>
          <w:sz w:val="24"/>
          <w:szCs w:val="24"/>
        </w:rPr>
        <w:t xml:space="preserve"> , Mun. Vulcan</w:t>
      </w:r>
    </w:p>
    <w:p w14:paraId="545A7B24" w14:textId="1A21B911" w:rsidR="005F5390" w:rsidRPr="004078E9" w:rsidRDefault="005F5390" w:rsidP="005F5390">
      <w:pPr>
        <w:autoSpaceDE w:val="0"/>
        <w:autoSpaceDN w:val="0"/>
        <w:adjustRightInd w:val="0"/>
        <w:rPr>
          <w:rFonts w:ascii="Times New Roman" w:hAnsi="Times New Roman" w:cs="Times New Roman"/>
          <w:sz w:val="24"/>
          <w:szCs w:val="24"/>
        </w:rPr>
      </w:pPr>
      <w:r w:rsidRPr="004078E9">
        <w:rPr>
          <w:rFonts w:ascii="Times New Roman" w:hAnsi="Times New Roman" w:cs="Times New Roman"/>
          <w:sz w:val="24"/>
          <w:szCs w:val="24"/>
        </w:rPr>
        <w:t>C1 - Bloc in sistem de înălțime P+8E, 2 scări, 72 de apartamente, acoperiș de tip terasa necirculabila, cu planșeu din beton armat. Imobil este edificat în anul 196</w:t>
      </w:r>
      <w:r w:rsidR="000D3E28">
        <w:rPr>
          <w:rFonts w:ascii="Times New Roman" w:hAnsi="Times New Roman" w:cs="Times New Roman"/>
          <w:sz w:val="24"/>
          <w:szCs w:val="24"/>
        </w:rPr>
        <w:t>7</w:t>
      </w:r>
      <w:r w:rsidRPr="004078E9">
        <w:rPr>
          <w:rFonts w:ascii="Times New Roman" w:hAnsi="Times New Roman" w:cs="Times New Roman"/>
          <w:sz w:val="24"/>
          <w:szCs w:val="24"/>
        </w:rPr>
        <w:t>.</w:t>
      </w:r>
    </w:p>
    <w:p w14:paraId="6250FA19" w14:textId="77777777" w:rsidR="007E5F9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 xml:space="preserve">Datorită stării actuale precare sunt necesare lucrări de intervenții, obiectivele preconizate prin realizarea acestora, sunt: </w:t>
      </w:r>
    </w:p>
    <w:p w14:paraId="57978659" w14:textId="77777777" w:rsidR="007E5F9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w:t>
      </w:r>
      <w:r w:rsidRPr="004078E9">
        <w:rPr>
          <w:rFonts w:ascii="Times New Roman" w:hAnsi="Times New Roman" w:cs="Times New Roman"/>
          <w:sz w:val="24"/>
          <w:szCs w:val="24"/>
        </w:rPr>
        <w:tab/>
        <w:t>dezvoltarea economică a zonei;</w:t>
      </w:r>
    </w:p>
    <w:p w14:paraId="6B09D913" w14:textId="77777777" w:rsidR="007E5F9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w:t>
      </w:r>
      <w:r w:rsidRPr="004078E9">
        <w:rPr>
          <w:rFonts w:ascii="Times New Roman" w:hAnsi="Times New Roman" w:cs="Times New Roman"/>
          <w:sz w:val="24"/>
          <w:szCs w:val="24"/>
        </w:rPr>
        <w:tab/>
        <w:t>îmbunătățirea condițiilor social – economice și de mediu;</w:t>
      </w:r>
    </w:p>
    <w:p w14:paraId="73D99873" w14:textId="77777777" w:rsidR="007E5F9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w:t>
      </w:r>
      <w:r w:rsidRPr="004078E9">
        <w:rPr>
          <w:rFonts w:ascii="Times New Roman" w:hAnsi="Times New Roman" w:cs="Times New Roman"/>
          <w:sz w:val="24"/>
          <w:szCs w:val="24"/>
        </w:rPr>
        <w:tab/>
        <w:t>îmbunătățirea condițiilor de viață a locuitorilor;</w:t>
      </w:r>
    </w:p>
    <w:p w14:paraId="4610CB13" w14:textId="1C471858" w:rsidR="00751DD5" w:rsidRPr="004078E9" w:rsidRDefault="007E5F95" w:rsidP="007E5F95">
      <w:pPr>
        <w:spacing w:after="0"/>
        <w:ind w:firstLine="426"/>
        <w:jc w:val="both"/>
        <w:rPr>
          <w:rFonts w:ascii="Times New Roman" w:hAnsi="Times New Roman" w:cs="Times New Roman"/>
          <w:sz w:val="24"/>
          <w:szCs w:val="24"/>
        </w:rPr>
      </w:pPr>
      <w:r w:rsidRPr="004078E9">
        <w:rPr>
          <w:rFonts w:ascii="Times New Roman" w:hAnsi="Times New Roman" w:cs="Times New Roman"/>
          <w:sz w:val="24"/>
          <w:szCs w:val="24"/>
        </w:rPr>
        <w:t>•</w:t>
      </w:r>
      <w:r w:rsidRPr="004078E9">
        <w:rPr>
          <w:rFonts w:ascii="Times New Roman" w:hAnsi="Times New Roman" w:cs="Times New Roman"/>
          <w:sz w:val="24"/>
          <w:szCs w:val="24"/>
        </w:rPr>
        <w:tab/>
        <w:t xml:space="preserve">asigurarea infrastructurii necesare dezvoltării economiei locale. </w:t>
      </w:r>
    </w:p>
    <w:p w14:paraId="0D4B62C2"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2.2. Particularități ale amplasamentului/amplasamentelor propus/propuse pentru realizarea obiectivului de investiții, după caz: </w:t>
      </w:r>
    </w:p>
    <w:p w14:paraId="20187190"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a) Descrierea succintă a amplasamentului/amplasamentelor propus/propuse (localizare, suprafața terenului, dimensiuni in plan) </w:t>
      </w:r>
    </w:p>
    <w:p w14:paraId="64C966EB" w14:textId="77777777" w:rsidR="00335C22" w:rsidRPr="004078E9" w:rsidRDefault="00335C22" w:rsidP="00335C22">
      <w:pPr>
        <w:pStyle w:val="Default"/>
        <w:jc w:val="both"/>
        <w:rPr>
          <w:rFonts w:ascii="Times New Roman" w:hAnsi="Times New Roman" w:cs="Times New Roman"/>
          <w:color w:val="auto"/>
        </w:rPr>
      </w:pPr>
    </w:p>
    <w:p w14:paraId="1D7E3BC3" w14:textId="77777777" w:rsidR="00335C22" w:rsidRPr="004078E9" w:rsidRDefault="00CD1C2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 xml:space="preserve">Municipiul Vulcan este așezat paralel cu râul Jiul de Vest, străjuit de două șiruri de munți care leagă Munții Retezat de Munții Parâng. Datorită acestei poziții, clima este răcoroasă și zona este ferită de vânturi puternice. </w:t>
      </w:r>
    </w:p>
    <w:p w14:paraId="0EC75B05" w14:textId="77777777" w:rsidR="00335C22" w:rsidRPr="004078E9" w:rsidRDefault="00CD1C2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 xml:space="preserve">Municipiul Vulcan este situat în partea de sud a județului Hunedoara (S–V României), la poalele munților Vâlcan, în depresiunea Petroșani, fiind traversat de drumul național DN 66 A, care face legătura între Petroșani și Valea de Pești. </w:t>
      </w:r>
    </w:p>
    <w:p w14:paraId="10FB849E" w14:textId="77777777" w:rsidR="00335C22" w:rsidRPr="004078E9" w:rsidRDefault="00CD1C2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 xml:space="preserve">În prezent, Vulcanul se întinde pe o suprafață de 8.731 ha și are două localități componente: Dealu Babii (localitate situată în partea nordică, pe DJ 666) și Paroșeni (localitate situată în partea vestică a municipiului, pe DN 66A). </w:t>
      </w:r>
    </w:p>
    <w:p w14:paraId="1C1B64E9" w14:textId="77777777" w:rsidR="00335C22" w:rsidRPr="004078E9" w:rsidRDefault="00CD1C2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Vulcanul și-a luat denumirea de la Pasul Vâlcan aflat în zona Munților V</w:t>
      </w:r>
      <w:r w:rsidR="002C0BD9" w:rsidRPr="004078E9">
        <w:rPr>
          <w:rFonts w:ascii="Times New Roman" w:hAnsi="Times New Roman" w:cs="Times New Roman"/>
          <w:color w:val="auto"/>
        </w:rPr>
        <w:t>â</w:t>
      </w:r>
      <w:r w:rsidR="00335C22" w:rsidRPr="004078E9">
        <w:rPr>
          <w:rFonts w:ascii="Times New Roman" w:hAnsi="Times New Roman" w:cs="Times New Roman"/>
          <w:color w:val="auto"/>
        </w:rPr>
        <w:t xml:space="preserve">lcan, pas de trecere între Valea Jiului și nordul Olteniei. Vulcanul este mărginit de orașul Aninoasa la est, municipiul Lupeni la vest, comuna Bănița la nord și județul Gorj la sud. </w:t>
      </w:r>
    </w:p>
    <w:p w14:paraId="61FB0B5F" w14:textId="77777777" w:rsidR="00335C22" w:rsidRPr="004078E9" w:rsidRDefault="00B620A9"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r w:rsidR="00335C22" w:rsidRPr="004078E9">
        <w:rPr>
          <w:rFonts w:ascii="Times New Roman" w:hAnsi="Times New Roman" w:cs="Times New Roman"/>
          <w:color w:val="auto"/>
        </w:rPr>
        <w:t xml:space="preserve">Municipiul Vulcan este situat la 630 m altitudine, pe Valea Jiului, la poalele munților: Vâlcan (1870 m), Retezat (2509 m), Parâng (2518 m), la confluența dintre două mari regiuni ale României, Transilvania și Oltenia. </w:t>
      </w:r>
    </w:p>
    <w:p w14:paraId="3DC45D98" w14:textId="21F02A24" w:rsidR="0028443C" w:rsidRPr="004078E9" w:rsidRDefault="006B2359" w:rsidP="00090780">
      <w:pPr>
        <w:pStyle w:val="Default"/>
        <w:jc w:val="both"/>
        <w:rPr>
          <w:rFonts w:ascii="Times New Roman" w:hAnsi="Times New Roman" w:cs="Times New Roman"/>
          <w:color w:val="auto"/>
        </w:rPr>
      </w:pPr>
      <w:r w:rsidRPr="004078E9">
        <w:rPr>
          <w:rFonts w:ascii="Times New Roman" w:hAnsi="Times New Roman" w:cs="Times New Roman"/>
          <w:color w:val="auto"/>
        </w:rPr>
        <w:tab/>
      </w:r>
    </w:p>
    <w:p w14:paraId="0ABFB62E" w14:textId="26C507B7" w:rsidR="00751DD5" w:rsidRPr="004078E9" w:rsidRDefault="00751DD5" w:rsidP="003B51F1">
      <w:pPr>
        <w:spacing w:after="0"/>
        <w:ind w:firstLine="360"/>
        <w:jc w:val="both"/>
        <w:rPr>
          <w:rFonts w:ascii="Times New Roman" w:hAnsi="Times New Roman" w:cs="Times New Roman"/>
        </w:rPr>
      </w:pPr>
    </w:p>
    <w:p w14:paraId="77BCA6D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b) Relaţiile cu zonele învecinate, accesuri existente şi/sau căi de acces posibile </w:t>
      </w:r>
    </w:p>
    <w:p w14:paraId="1B58DBA0"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Conform planului topografic ce va fi p</w:t>
      </w:r>
      <w:r w:rsidR="006B2359" w:rsidRPr="004078E9">
        <w:rPr>
          <w:rFonts w:ascii="Times New Roman" w:hAnsi="Times New Roman" w:cs="Times New Roman"/>
          <w:color w:val="auto"/>
        </w:rPr>
        <w:t>us la dispoziția proiectantului;</w:t>
      </w:r>
      <w:r w:rsidRPr="004078E9">
        <w:rPr>
          <w:rFonts w:ascii="Times New Roman" w:hAnsi="Times New Roman" w:cs="Times New Roman"/>
          <w:color w:val="auto"/>
        </w:rPr>
        <w:t xml:space="preserve"> </w:t>
      </w:r>
    </w:p>
    <w:p w14:paraId="3AEE3D0D" w14:textId="77777777" w:rsidR="00335C22" w:rsidRPr="004078E9" w:rsidRDefault="00335C22" w:rsidP="00335C22">
      <w:pPr>
        <w:pStyle w:val="Default"/>
        <w:jc w:val="both"/>
        <w:rPr>
          <w:rFonts w:ascii="Times New Roman" w:hAnsi="Times New Roman" w:cs="Times New Roman"/>
          <w:color w:val="auto"/>
        </w:rPr>
      </w:pPr>
    </w:p>
    <w:p w14:paraId="60A8F0D7"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c) Surse de poluare existente în zonă </w:t>
      </w:r>
    </w:p>
    <w:p w14:paraId="4C2C4F22"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Traficul auto; </w:t>
      </w:r>
    </w:p>
    <w:p w14:paraId="5AE49BD3" w14:textId="77777777" w:rsidR="00335C22" w:rsidRPr="004078E9" w:rsidRDefault="00335C22" w:rsidP="00335C22">
      <w:pPr>
        <w:pStyle w:val="Default"/>
        <w:jc w:val="both"/>
        <w:rPr>
          <w:rFonts w:ascii="Times New Roman" w:hAnsi="Times New Roman" w:cs="Times New Roman"/>
          <w:color w:val="auto"/>
        </w:rPr>
      </w:pPr>
    </w:p>
    <w:p w14:paraId="0F3ACAA4"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d) Particularități de relief </w:t>
      </w:r>
    </w:p>
    <w:p w14:paraId="5D7CB903" w14:textId="77777777" w:rsidR="00335C22" w:rsidRPr="004078E9" w:rsidRDefault="00B620A9" w:rsidP="00335C22">
      <w:pPr>
        <w:pStyle w:val="Default"/>
        <w:jc w:val="both"/>
        <w:rPr>
          <w:rFonts w:ascii="Times New Roman" w:hAnsi="Times New Roman" w:cs="Times New Roman"/>
          <w:color w:val="auto"/>
        </w:rPr>
      </w:pPr>
      <w:r w:rsidRPr="004078E9">
        <w:rPr>
          <w:rFonts w:ascii="Times New Roman" w:hAnsi="Times New Roman" w:cs="Times New Roman"/>
          <w:color w:val="auto"/>
        </w:rPr>
        <w:t>-</w:t>
      </w:r>
      <w:r w:rsidR="00335C22" w:rsidRPr="004078E9">
        <w:rPr>
          <w:rFonts w:ascii="Times New Roman" w:hAnsi="Times New Roman" w:cs="Times New Roman"/>
          <w:color w:val="auto"/>
        </w:rPr>
        <w:t>Suprafața de teren analizată nu ridică probl</w:t>
      </w:r>
      <w:r w:rsidR="006B2359" w:rsidRPr="004078E9">
        <w:rPr>
          <w:rFonts w:ascii="Times New Roman" w:hAnsi="Times New Roman" w:cs="Times New Roman"/>
          <w:color w:val="auto"/>
        </w:rPr>
        <w:t>eme de pierdere a stabilității;</w:t>
      </w:r>
    </w:p>
    <w:p w14:paraId="14D29437" w14:textId="77777777" w:rsidR="004829D0" w:rsidRPr="004078E9" w:rsidRDefault="004829D0" w:rsidP="00335C22">
      <w:pPr>
        <w:pStyle w:val="Default"/>
        <w:jc w:val="both"/>
        <w:rPr>
          <w:rFonts w:ascii="Times New Roman" w:hAnsi="Times New Roman" w:cs="Times New Roman"/>
          <w:color w:val="auto"/>
        </w:rPr>
      </w:pPr>
    </w:p>
    <w:p w14:paraId="6D8CB99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e) Nivel de echipare tehnico-edilitară al zonei şi posibilități de asigurare a utilităților </w:t>
      </w:r>
    </w:p>
    <w:p w14:paraId="17B226CD"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Se vor consulta cerințele din certificatul de urbanism; </w:t>
      </w:r>
    </w:p>
    <w:p w14:paraId="288749E9" w14:textId="77777777" w:rsidR="00335C22" w:rsidRPr="004078E9" w:rsidRDefault="00335C22" w:rsidP="00335C22">
      <w:pPr>
        <w:pStyle w:val="Default"/>
        <w:jc w:val="both"/>
        <w:rPr>
          <w:rFonts w:ascii="Times New Roman" w:hAnsi="Times New Roman" w:cs="Times New Roman"/>
          <w:color w:val="auto"/>
        </w:rPr>
      </w:pPr>
    </w:p>
    <w:p w14:paraId="692B3567"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f) Existenţa unor eventuale reţele edilitare în amplasament care ar necesita relocare/ protejare, în măsura în care pot fi identificate </w:t>
      </w:r>
    </w:p>
    <w:p w14:paraId="39AC8E61"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lastRenderedPageBreak/>
        <w:t xml:space="preserve">- În funcție de realitatea din teren coroborat cu contractele încheiate de municipiul Vulcan cu proprietarii rețelelor și cu respectarea recomandărilor beneficiarilor de utilități, menționate în avizele/ acordurile obținute. </w:t>
      </w:r>
    </w:p>
    <w:p w14:paraId="2BDEF089" w14:textId="77777777" w:rsidR="005931D2" w:rsidRPr="004078E9" w:rsidRDefault="005931D2" w:rsidP="00335C22">
      <w:pPr>
        <w:pStyle w:val="Default"/>
        <w:jc w:val="both"/>
        <w:rPr>
          <w:rFonts w:ascii="Times New Roman" w:hAnsi="Times New Roman" w:cs="Times New Roman"/>
          <w:color w:val="auto"/>
        </w:rPr>
      </w:pPr>
    </w:p>
    <w:p w14:paraId="22BE94AF"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g) Posibile obligații de servitute </w:t>
      </w:r>
    </w:p>
    <w:p w14:paraId="045ABA0C"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Nu este cazul în această etapă. </w:t>
      </w:r>
    </w:p>
    <w:p w14:paraId="27A001E1" w14:textId="77777777" w:rsidR="00335C22" w:rsidRPr="004078E9" w:rsidRDefault="00335C22" w:rsidP="00335C22">
      <w:pPr>
        <w:pStyle w:val="Default"/>
        <w:jc w:val="both"/>
        <w:rPr>
          <w:rFonts w:ascii="Times New Roman" w:hAnsi="Times New Roman" w:cs="Times New Roman"/>
          <w:color w:val="auto"/>
        </w:rPr>
      </w:pPr>
    </w:p>
    <w:p w14:paraId="4074CBF6"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h) Condiționări constructive determinate de starea tehnică şi de sistemul constructiv al unor construcții existente în amplasament, asupra cărora se vor face lucrări de intervenţii, după caz </w:t>
      </w:r>
    </w:p>
    <w:p w14:paraId="5BC1712F"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Nu e cazul. </w:t>
      </w:r>
    </w:p>
    <w:p w14:paraId="27200998" w14:textId="77777777" w:rsidR="00335C22" w:rsidRPr="004078E9" w:rsidRDefault="00335C22" w:rsidP="00335C22">
      <w:pPr>
        <w:pStyle w:val="Default"/>
        <w:jc w:val="both"/>
        <w:rPr>
          <w:rFonts w:ascii="Times New Roman" w:hAnsi="Times New Roman" w:cs="Times New Roman"/>
          <w:color w:val="auto"/>
        </w:rPr>
      </w:pPr>
    </w:p>
    <w:p w14:paraId="131CC6D1"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i) Reglementări urbanistice aplicabile zonei conform documentațiilor de urbanism aprobate – plan urbanistic general/ plan urbanistic zonal şi regulamentul local de urbanism aferent </w:t>
      </w:r>
    </w:p>
    <w:p w14:paraId="5203F50D" w14:textId="77777777" w:rsidR="00335C22" w:rsidRPr="004078E9" w:rsidRDefault="00335C22" w:rsidP="008D6D4B">
      <w:pPr>
        <w:pStyle w:val="Default"/>
        <w:jc w:val="both"/>
        <w:rPr>
          <w:rFonts w:ascii="Times New Roman" w:hAnsi="Times New Roman" w:cs="Times New Roman"/>
          <w:color w:val="auto"/>
        </w:rPr>
      </w:pPr>
      <w:r w:rsidRPr="004078E9">
        <w:rPr>
          <w:rFonts w:ascii="Times New Roman" w:hAnsi="Times New Roman" w:cs="Times New Roman"/>
          <w:color w:val="auto"/>
        </w:rPr>
        <w:t xml:space="preserve">- Conform certificatului de urbanism și a planului urbanistic general. </w:t>
      </w:r>
    </w:p>
    <w:p w14:paraId="7CDCC53E" w14:textId="77777777" w:rsidR="008D6D4B" w:rsidRPr="004078E9" w:rsidRDefault="008D6D4B" w:rsidP="008D6D4B">
      <w:pPr>
        <w:pStyle w:val="Default"/>
        <w:jc w:val="both"/>
        <w:rPr>
          <w:rFonts w:ascii="Times New Roman" w:hAnsi="Times New Roman" w:cs="Times New Roman"/>
          <w:color w:val="auto"/>
        </w:rPr>
      </w:pPr>
    </w:p>
    <w:p w14:paraId="3C87CD57"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j) Existenţa de monumente istorice/ de arhitectură sau situri arheologice pe amplasament sau pe zona imediat învecinată; existenţa condiţionărilor specifice în cazul existenţei unor zone protejate sau de protecţie </w:t>
      </w:r>
    </w:p>
    <w:p w14:paraId="40DD5926"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Nu e cazul. </w:t>
      </w:r>
    </w:p>
    <w:p w14:paraId="06B1D8C8" w14:textId="77777777" w:rsidR="00335C22" w:rsidRPr="004078E9" w:rsidRDefault="00335C22" w:rsidP="00335C22">
      <w:pPr>
        <w:pStyle w:val="Default"/>
        <w:jc w:val="both"/>
        <w:rPr>
          <w:rFonts w:ascii="Times New Roman" w:hAnsi="Times New Roman" w:cs="Times New Roman"/>
          <w:color w:val="auto"/>
        </w:rPr>
      </w:pPr>
    </w:p>
    <w:p w14:paraId="6FD61931"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2.3. Descrierea succintă a obiectivului de investiții propus din punct de vedere tehnic şi funcțional: </w:t>
      </w:r>
    </w:p>
    <w:p w14:paraId="039150E9"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a) Destinație şi funcțiuni </w:t>
      </w:r>
    </w:p>
    <w:p w14:paraId="3FED3AFB" w14:textId="77777777" w:rsidR="007E5F95" w:rsidRPr="004078E9" w:rsidRDefault="007E5F95" w:rsidP="007E5F95">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Imobile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unități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locuințe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colective</w:t>
      </w:r>
      <w:proofErr w:type="spellEnd"/>
    </w:p>
    <w:p w14:paraId="5016C2A9" w14:textId="77777777" w:rsidR="00AF7181" w:rsidRPr="004078E9" w:rsidRDefault="00AF7181" w:rsidP="00AF7181">
      <w:pPr>
        <w:spacing w:after="0" w:line="240" w:lineRule="auto"/>
        <w:jc w:val="both"/>
        <w:rPr>
          <w:rFonts w:ascii="Times New Roman" w:hAnsi="Times New Roman" w:cs="Times New Roman"/>
          <w:sz w:val="24"/>
          <w:szCs w:val="24"/>
        </w:rPr>
      </w:pPr>
    </w:p>
    <w:p w14:paraId="1436A8BC" w14:textId="46BF2D26" w:rsidR="00335C22" w:rsidRPr="004078E9" w:rsidRDefault="00335C22" w:rsidP="00335C22">
      <w:pPr>
        <w:pStyle w:val="Default"/>
        <w:jc w:val="both"/>
        <w:rPr>
          <w:rFonts w:ascii="Times New Roman" w:hAnsi="Times New Roman" w:cs="Times New Roman"/>
          <w:bCs/>
          <w:iCs/>
          <w:color w:val="auto"/>
        </w:rPr>
      </w:pPr>
      <w:r w:rsidRPr="004078E9">
        <w:rPr>
          <w:rFonts w:ascii="Times New Roman" w:hAnsi="Times New Roman" w:cs="Times New Roman"/>
          <w:bCs/>
          <w:iCs/>
          <w:color w:val="auto"/>
        </w:rPr>
        <w:t xml:space="preserve">b) Caracteristici, parametri şi date tehnice specifice, preconizate </w:t>
      </w:r>
    </w:p>
    <w:p w14:paraId="723F6729" w14:textId="77777777" w:rsidR="007E5F95" w:rsidRPr="004078E9" w:rsidRDefault="00D00281" w:rsidP="007E5F95">
      <w:pPr>
        <w:ind w:firstLine="142"/>
        <w:jc w:val="both"/>
        <w:rPr>
          <w:rFonts w:ascii="Times New Roman" w:hAnsi="Times New Roman" w:cs="Times New Roman"/>
          <w:sz w:val="24"/>
          <w:szCs w:val="24"/>
        </w:rPr>
      </w:pPr>
      <w:r w:rsidRPr="004078E9">
        <w:rPr>
          <w:rFonts w:ascii="Times New Roman" w:eastAsia="Times New Roman" w:hAnsi="Times New Roman" w:cs="Times New Roman"/>
        </w:rPr>
        <w:t xml:space="preserve">       </w:t>
      </w:r>
      <w:r w:rsidR="007E5F95" w:rsidRPr="004078E9">
        <w:rPr>
          <w:rFonts w:ascii="Times New Roman" w:hAnsi="Times New Roman" w:cs="Times New Roman"/>
          <w:sz w:val="24"/>
          <w:szCs w:val="24"/>
        </w:rPr>
        <w:t>Se dorește creșterea eficienței energetice a imobilului prin:</w:t>
      </w:r>
    </w:p>
    <w:p w14:paraId="056593EC"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proofErr w:type="spellStart"/>
      <w:r w:rsidRPr="004078E9">
        <w:rPr>
          <w:rFonts w:ascii="Times New Roman" w:hAnsi="Times New Roman"/>
          <w:sz w:val="24"/>
          <w:szCs w:val="24"/>
        </w:rPr>
        <w:t>Termoizolarea</w:t>
      </w:r>
      <w:proofErr w:type="spellEnd"/>
      <w:r w:rsidRPr="004078E9">
        <w:rPr>
          <w:rFonts w:ascii="Times New Roman" w:hAnsi="Times New Roman"/>
          <w:sz w:val="24"/>
          <w:szCs w:val="24"/>
        </w:rPr>
        <w:t xml:space="preserve"> la exterior </w:t>
      </w:r>
      <w:proofErr w:type="spellStart"/>
      <w:r w:rsidRPr="004078E9">
        <w:rPr>
          <w:rFonts w:ascii="Times New Roman" w:hAnsi="Times New Roman"/>
          <w:sz w:val="24"/>
          <w:szCs w:val="24"/>
        </w:rPr>
        <w:t>prin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aplicarea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unui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strat</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polistiren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expandat</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ignifugat</w:t>
      </w:r>
      <w:proofErr w:type="spellEnd"/>
      <w:r w:rsidRPr="004078E9">
        <w:rPr>
          <w:rFonts w:ascii="Times New Roman" w:hAnsi="Times New Roman"/>
          <w:sz w:val="24"/>
          <w:szCs w:val="24"/>
        </w:rPr>
        <w:t xml:space="preserve"> de 10 cm;</w:t>
      </w:r>
    </w:p>
    <w:p w14:paraId="24E87A4F"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proofErr w:type="spellStart"/>
      <w:r w:rsidRPr="004078E9">
        <w:rPr>
          <w:rFonts w:ascii="Times New Roman" w:hAnsi="Times New Roman"/>
          <w:sz w:val="24"/>
          <w:szCs w:val="24"/>
        </w:rPr>
        <w:t>Înlocuirea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tâmplăriei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existente</w:t>
      </w:r>
      <w:proofErr w:type="spellEnd"/>
      <w:r w:rsidRPr="004078E9">
        <w:rPr>
          <w:rFonts w:ascii="Times New Roman" w:hAnsi="Times New Roman"/>
          <w:sz w:val="24"/>
          <w:szCs w:val="24"/>
        </w:rPr>
        <w:t xml:space="preserve"> din </w:t>
      </w:r>
      <w:proofErr w:type="spellStart"/>
      <w:r w:rsidRPr="004078E9">
        <w:rPr>
          <w:rFonts w:ascii="Times New Roman" w:hAnsi="Times New Roman"/>
          <w:sz w:val="24"/>
          <w:szCs w:val="24"/>
        </w:rPr>
        <w:t>lemn</w:t>
      </w:r>
      <w:proofErr w:type="spellEnd"/>
      <w:r w:rsidRPr="004078E9">
        <w:rPr>
          <w:rFonts w:ascii="Times New Roman" w:hAnsi="Times New Roman"/>
          <w:sz w:val="24"/>
          <w:szCs w:val="24"/>
        </w:rPr>
        <w:t xml:space="preserve"> cu </w:t>
      </w:r>
      <w:proofErr w:type="spellStart"/>
      <w:r w:rsidRPr="004078E9">
        <w:rPr>
          <w:rFonts w:ascii="Times New Roman" w:hAnsi="Times New Roman"/>
          <w:sz w:val="24"/>
          <w:szCs w:val="24"/>
        </w:rPr>
        <w:t>tâmplărie</w:t>
      </w:r>
      <w:proofErr w:type="spellEnd"/>
      <w:r w:rsidRPr="004078E9">
        <w:rPr>
          <w:rFonts w:ascii="Times New Roman" w:hAnsi="Times New Roman"/>
          <w:sz w:val="24"/>
          <w:szCs w:val="24"/>
        </w:rPr>
        <w:t xml:space="preserve"> din PVC/</w:t>
      </w:r>
      <w:proofErr w:type="spellStart"/>
      <w:r w:rsidRPr="004078E9">
        <w:rPr>
          <w:rFonts w:ascii="Times New Roman" w:hAnsi="Times New Roman"/>
          <w:sz w:val="24"/>
          <w:szCs w:val="24"/>
        </w:rPr>
        <w:t>Aluminiu</w:t>
      </w:r>
      <w:proofErr w:type="spellEnd"/>
      <w:r w:rsidRPr="004078E9">
        <w:rPr>
          <w:rFonts w:ascii="Times New Roman" w:hAnsi="Times New Roman"/>
          <w:sz w:val="24"/>
          <w:szCs w:val="24"/>
        </w:rPr>
        <w:t>;</w:t>
      </w:r>
    </w:p>
    <w:p w14:paraId="05A8FDAC"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proofErr w:type="spellStart"/>
      <w:r w:rsidRPr="004078E9">
        <w:rPr>
          <w:rFonts w:ascii="Times New Roman" w:hAnsi="Times New Roman"/>
          <w:sz w:val="24"/>
          <w:szCs w:val="24"/>
        </w:rPr>
        <w:t>Sporirea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rezistenței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termice</w:t>
      </w:r>
      <w:proofErr w:type="spellEnd"/>
      <w:r w:rsidRPr="004078E9">
        <w:rPr>
          <w:rFonts w:ascii="Times New Roman" w:hAnsi="Times New Roman"/>
          <w:sz w:val="24"/>
          <w:szCs w:val="24"/>
        </w:rPr>
        <w:t xml:space="preserve"> a </w:t>
      </w:r>
      <w:proofErr w:type="spellStart"/>
      <w:r w:rsidRPr="004078E9">
        <w:rPr>
          <w:rFonts w:ascii="Times New Roman" w:hAnsi="Times New Roman"/>
          <w:sz w:val="24"/>
          <w:szCs w:val="24"/>
        </w:rPr>
        <w:t>planșeului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peste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subsol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prin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aplicarea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unui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strat</w:t>
      </w:r>
      <w:proofErr w:type="spellEnd"/>
      <w:r w:rsidRPr="004078E9">
        <w:rPr>
          <w:rFonts w:ascii="Times New Roman" w:hAnsi="Times New Roman"/>
          <w:sz w:val="24"/>
          <w:szCs w:val="24"/>
        </w:rPr>
        <w:t xml:space="preserve"> din </w:t>
      </w:r>
      <w:proofErr w:type="spellStart"/>
      <w:r w:rsidRPr="004078E9">
        <w:rPr>
          <w:rFonts w:ascii="Times New Roman" w:hAnsi="Times New Roman"/>
          <w:sz w:val="24"/>
          <w:szCs w:val="24"/>
        </w:rPr>
        <w:t>plăci</w:t>
      </w:r>
      <w:proofErr w:type="spellEnd"/>
      <w:r w:rsidRPr="004078E9">
        <w:rPr>
          <w:rFonts w:ascii="Times New Roman" w:hAnsi="Times New Roman"/>
          <w:sz w:val="24"/>
          <w:szCs w:val="24"/>
        </w:rPr>
        <w:t xml:space="preserve"> din </w:t>
      </w:r>
      <w:proofErr w:type="spellStart"/>
      <w:r w:rsidRPr="004078E9">
        <w:rPr>
          <w:rFonts w:ascii="Times New Roman" w:hAnsi="Times New Roman"/>
          <w:sz w:val="24"/>
          <w:szCs w:val="24"/>
        </w:rPr>
        <w:t>polistiren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extrudat</w:t>
      </w:r>
      <w:proofErr w:type="spellEnd"/>
      <w:r w:rsidRPr="004078E9">
        <w:rPr>
          <w:rFonts w:ascii="Times New Roman" w:hAnsi="Times New Roman"/>
          <w:sz w:val="24"/>
          <w:szCs w:val="24"/>
        </w:rPr>
        <w:t xml:space="preserve"> de 10 cm </w:t>
      </w:r>
      <w:proofErr w:type="spellStart"/>
      <w:r w:rsidRPr="004078E9">
        <w:rPr>
          <w:rFonts w:ascii="Times New Roman" w:hAnsi="Times New Roman"/>
          <w:sz w:val="24"/>
          <w:szCs w:val="24"/>
        </w:rPr>
        <w:t>grosime</w:t>
      </w:r>
      <w:proofErr w:type="spellEnd"/>
      <w:r w:rsidRPr="004078E9">
        <w:rPr>
          <w:rFonts w:ascii="Times New Roman" w:hAnsi="Times New Roman"/>
          <w:sz w:val="24"/>
          <w:szCs w:val="24"/>
        </w:rPr>
        <w:t>;</w:t>
      </w:r>
    </w:p>
    <w:p w14:paraId="3F186236"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proofErr w:type="spellStart"/>
      <w:r w:rsidRPr="004078E9">
        <w:rPr>
          <w:rFonts w:ascii="Times New Roman" w:hAnsi="Times New Roman"/>
          <w:sz w:val="24"/>
          <w:szCs w:val="24"/>
        </w:rPr>
        <w:t>Sporirea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rezistenței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termice</w:t>
      </w:r>
      <w:proofErr w:type="spellEnd"/>
      <w:r w:rsidRPr="004078E9">
        <w:rPr>
          <w:rFonts w:ascii="Times New Roman" w:hAnsi="Times New Roman"/>
          <w:sz w:val="24"/>
          <w:szCs w:val="24"/>
        </w:rPr>
        <w:t xml:space="preserve"> a </w:t>
      </w:r>
      <w:proofErr w:type="spellStart"/>
      <w:r w:rsidRPr="004078E9">
        <w:rPr>
          <w:rFonts w:ascii="Times New Roman" w:hAnsi="Times New Roman"/>
          <w:sz w:val="24"/>
          <w:szCs w:val="24"/>
        </w:rPr>
        <w:t>plăcii</w:t>
      </w:r>
      <w:proofErr w:type="spellEnd"/>
      <w:r w:rsidRPr="004078E9">
        <w:rPr>
          <w:rFonts w:ascii="Times New Roman" w:hAnsi="Times New Roman"/>
          <w:sz w:val="24"/>
          <w:szCs w:val="24"/>
        </w:rPr>
        <w:t xml:space="preserve"> pe sol </w:t>
      </w:r>
      <w:proofErr w:type="spellStart"/>
      <w:r w:rsidRPr="004078E9">
        <w:rPr>
          <w:rFonts w:ascii="Times New Roman" w:hAnsi="Times New Roman"/>
          <w:sz w:val="24"/>
          <w:szCs w:val="24"/>
        </w:rPr>
        <w:t>prin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aplicarea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unor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plăci</w:t>
      </w:r>
      <w:proofErr w:type="spellEnd"/>
      <w:r w:rsidRPr="004078E9">
        <w:rPr>
          <w:rFonts w:ascii="Times New Roman" w:hAnsi="Times New Roman"/>
          <w:sz w:val="24"/>
          <w:szCs w:val="24"/>
        </w:rPr>
        <w:t xml:space="preserve"> din </w:t>
      </w:r>
      <w:proofErr w:type="spellStart"/>
      <w:r w:rsidRPr="004078E9">
        <w:rPr>
          <w:rFonts w:ascii="Times New Roman" w:hAnsi="Times New Roman"/>
          <w:sz w:val="24"/>
          <w:szCs w:val="24"/>
        </w:rPr>
        <w:t>spumă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poliuretanică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sau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plăci</w:t>
      </w:r>
      <w:proofErr w:type="spellEnd"/>
      <w:r w:rsidRPr="004078E9">
        <w:rPr>
          <w:rFonts w:ascii="Times New Roman" w:hAnsi="Times New Roman"/>
          <w:sz w:val="24"/>
          <w:szCs w:val="24"/>
        </w:rPr>
        <w:t xml:space="preserve"> din </w:t>
      </w:r>
      <w:proofErr w:type="spellStart"/>
      <w:r w:rsidRPr="004078E9">
        <w:rPr>
          <w:rFonts w:ascii="Times New Roman" w:hAnsi="Times New Roman"/>
          <w:sz w:val="24"/>
          <w:szCs w:val="24"/>
        </w:rPr>
        <w:t>vată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bazaltică</w:t>
      </w:r>
      <w:proofErr w:type="spellEnd"/>
      <w:r w:rsidRPr="004078E9">
        <w:rPr>
          <w:rFonts w:ascii="Times New Roman" w:hAnsi="Times New Roman"/>
          <w:sz w:val="24"/>
          <w:szCs w:val="24"/>
        </w:rPr>
        <w:t>;</w:t>
      </w:r>
    </w:p>
    <w:p w14:paraId="257C8A56" w14:textId="77777777" w:rsidR="007E5F95" w:rsidRPr="004078E9" w:rsidRDefault="007E5F95" w:rsidP="007E5F95">
      <w:pPr>
        <w:pStyle w:val="ListParagraph"/>
        <w:numPr>
          <w:ilvl w:val="0"/>
          <w:numId w:val="15"/>
        </w:numPr>
        <w:spacing w:after="160" w:line="254" w:lineRule="auto"/>
        <w:jc w:val="both"/>
        <w:rPr>
          <w:rFonts w:ascii="Times New Roman" w:hAnsi="Times New Roman"/>
          <w:sz w:val="24"/>
          <w:szCs w:val="24"/>
        </w:rPr>
      </w:pPr>
      <w:proofErr w:type="spellStart"/>
      <w:r w:rsidRPr="004078E9">
        <w:rPr>
          <w:rFonts w:ascii="Times New Roman" w:hAnsi="Times New Roman"/>
          <w:sz w:val="24"/>
          <w:szCs w:val="24"/>
        </w:rPr>
        <w:t>Sporirea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rezistenței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termice</w:t>
      </w:r>
      <w:proofErr w:type="spellEnd"/>
      <w:r w:rsidRPr="004078E9">
        <w:rPr>
          <w:rFonts w:ascii="Times New Roman" w:hAnsi="Times New Roman"/>
          <w:sz w:val="24"/>
          <w:szCs w:val="24"/>
        </w:rPr>
        <w:t xml:space="preserve"> a </w:t>
      </w:r>
      <w:proofErr w:type="spellStart"/>
      <w:r w:rsidRPr="004078E9">
        <w:rPr>
          <w:rFonts w:ascii="Times New Roman" w:hAnsi="Times New Roman"/>
          <w:sz w:val="24"/>
          <w:szCs w:val="24"/>
        </w:rPr>
        <w:t>planșeului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peste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ultimul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nivel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prin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aplicarea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unor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plăci</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polistiren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extrudat</w:t>
      </w:r>
      <w:proofErr w:type="spellEnd"/>
      <w:r w:rsidRPr="004078E9">
        <w:rPr>
          <w:rFonts w:ascii="Times New Roman" w:hAnsi="Times New Roman"/>
          <w:sz w:val="24"/>
          <w:szCs w:val="24"/>
        </w:rPr>
        <w:t xml:space="preserve"> de 20 cm.</w:t>
      </w:r>
    </w:p>
    <w:p w14:paraId="5D1786D4" w14:textId="77777777" w:rsidR="00D00281" w:rsidRPr="004078E9" w:rsidRDefault="00D00281" w:rsidP="00D00281">
      <w:pPr>
        <w:shd w:val="clear" w:color="auto" w:fill="FFFFFF"/>
        <w:spacing w:after="0" w:line="240" w:lineRule="auto"/>
        <w:jc w:val="both"/>
        <w:rPr>
          <w:rFonts w:ascii="Times New Roman" w:hAnsi="Times New Roman" w:cs="Times New Roman"/>
          <w:iCs/>
          <w:sz w:val="24"/>
          <w:szCs w:val="24"/>
        </w:rPr>
      </w:pPr>
    </w:p>
    <w:p w14:paraId="2F33DCB4" w14:textId="77777777" w:rsidR="00D00281" w:rsidRPr="004078E9" w:rsidRDefault="00D00281" w:rsidP="00335C22">
      <w:pPr>
        <w:pStyle w:val="Default"/>
        <w:jc w:val="both"/>
        <w:rPr>
          <w:rFonts w:ascii="Times New Roman" w:hAnsi="Times New Roman" w:cs="Times New Roman"/>
          <w:color w:val="auto"/>
        </w:rPr>
      </w:pPr>
    </w:p>
    <w:p w14:paraId="564FA3D4" w14:textId="77777777" w:rsidR="00335C22" w:rsidRPr="004078E9" w:rsidRDefault="00335C22" w:rsidP="008D6D4B">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c) Nivelul de echipare, de finisare şi de dotare, exigenţe tehnice ale construcţiei în conformitate cu cerinţele funcţionale stabilite prin reglementări tehnice, de patrimoniu şi de mediu în vigoare </w:t>
      </w:r>
    </w:p>
    <w:p w14:paraId="484CCE10"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Corelare cu situația din teren, cu respectarea informațiilor din certificatul de urbanism, avizele eliberate de proprietarii rețelelor de utilități. </w:t>
      </w:r>
    </w:p>
    <w:p w14:paraId="458A11AE" w14:textId="77777777" w:rsidR="00335C22" w:rsidRPr="004078E9" w:rsidRDefault="00335C22" w:rsidP="00335C22">
      <w:pPr>
        <w:pStyle w:val="Default"/>
        <w:jc w:val="both"/>
        <w:rPr>
          <w:rFonts w:ascii="Times New Roman" w:hAnsi="Times New Roman" w:cs="Times New Roman"/>
          <w:color w:val="auto"/>
        </w:rPr>
      </w:pPr>
    </w:p>
    <w:p w14:paraId="5CD52031"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d) Număr estimat de utilizatori </w:t>
      </w:r>
    </w:p>
    <w:p w14:paraId="7740EBC9" w14:textId="3BEA77F6" w:rsidR="008D6D4B"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w:t>
      </w:r>
      <w:r w:rsidR="003B51F1" w:rsidRPr="004078E9">
        <w:rPr>
          <w:rFonts w:ascii="Times New Roman" w:hAnsi="Times New Roman" w:cs="Times New Roman"/>
          <w:color w:val="auto"/>
        </w:rPr>
        <w:t xml:space="preserve">        </w:t>
      </w:r>
    </w:p>
    <w:p w14:paraId="10A2851E"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w:t>
      </w:r>
    </w:p>
    <w:p w14:paraId="45D9968E"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e) Durata minima de funcţionare apreciată corespunzător destinaţiei/ funcţiunilor propuse </w:t>
      </w:r>
    </w:p>
    <w:p w14:paraId="3324E732" w14:textId="77777777" w:rsidR="007E5F95" w:rsidRPr="004078E9" w:rsidRDefault="007E5F95" w:rsidP="007E5F95">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minim 50 ani;</w:t>
      </w:r>
    </w:p>
    <w:p w14:paraId="6EA47742" w14:textId="77777777" w:rsidR="00335C22" w:rsidRPr="004078E9" w:rsidRDefault="00335C22" w:rsidP="00335C22">
      <w:pPr>
        <w:pStyle w:val="Default"/>
        <w:jc w:val="both"/>
        <w:rPr>
          <w:rFonts w:ascii="Times New Roman" w:hAnsi="Times New Roman" w:cs="Times New Roman"/>
          <w:color w:val="auto"/>
        </w:rPr>
      </w:pPr>
    </w:p>
    <w:p w14:paraId="36800062"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f) Nevoi/ solicitări funcţionale specifice </w:t>
      </w:r>
    </w:p>
    <w:p w14:paraId="488A8897"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Documentațiile</w:t>
      </w:r>
      <w:proofErr w:type="spellEnd"/>
      <w:r w:rsidRPr="004078E9">
        <w:rPr>
          <w:rFonts w:ascii="Times New Roman" w:hAnsi="Times New Roman"/>
          <w:sz w:val="24"/>
          <w:szCs w:val="24"/>
        </w:rPr>
        <w:t xml:space="preserve"> se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elabora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volume </w:t>
      </w:r>
      <w:proofErr w:type="spellStart"/>
      <w:r w:rsidRPr="004078E9">
        <w:rPr>
          <w:rFonts w:ascii="Times New Roman" w:hAnsi="Times New Roman"/>
          <w:sz w:val="24"/>
          <w:szCs w:val="24"/>
        </w:rPr>
        <w:t>distincte</w:t>
      </w:r>
      <w:proofErr w:type="spellEnd"/>
      <w:r w:rsidRPr="004078E9">
        <w:rPr>
          <w:rFonts w:ascii="Times New Roman" w:hAnsi="Times New Roman"/>
          <w:sz w:val="24"/>
          <w:szCs w:val="24"/>
        </w:rPr>
        <w:t xml:space="preserve">, pe faze de </w:t>
      </w:r>
      <w:proofErr w:type="spellStart"/>
      <w:r w:rsidRPr="004078E9">
        <w:rPr>
          <w:rFonts w:ascii="Times New Roman" w:hAnsi="Times New Roman"/>
          <w:sz w:val="24"/>
          <w:szCs w:val="24"/>
        </w:rPr>
        <w:t>proiectare</w:t>
      </w:r>
      <w:proofErr w:type="spellEnd"/>
      <w:r w:rsidRPr="004078E9">
        <w:rPr>
          <w:rFonts w:ascii="Times New Roman" w:hAnsi="Times New Roman"/>
          <w:sz w:val="24"/>
          <w:szCs w:val="24"/>
        </w:rPr>
        <w:t>:</w:t>
      </w:r>
    </w:p>
    <w:p w14:paraId="05A6E65F" w14:textId="77777777" w:rsidR="00157EBF" w:rsidRPr="004078E9" w:rsidRDefault="00157EBF" w:rsidP="00157EBF">
      <w:pPr>
        <w:pStyle w:val="ListParagraph"/>
        <w:numPr>
          <w:ilvl w:val="0"/>
          <w:numId w:val="16"/>
        </w:numPr>
        <w:spacing w:after="0"/>
        <w:ind w:left="0" w:firstLine="426"/>
        <w:rPr>
          <w:rFonts w:ascii="Times New Roman" w:hAnsi="Times New Roman"/>
          <w:sz w:val="24"/>
          <w:szCs w:val="24"/>
        </w:rPr>
      </w:pPr>
      <w:proofErr w:type="spellStart"/>
      <w:r w:rsidRPr="004078E9">
        <w:rPr>
          <w:rFonts w:ascii="Times New Roman" w:hAnsi="Times New Roman"/>
          <w:sz w:val="24"/>
          <w:szCs w:val="24"/>
        </w:rPr>
        <w:t>Expertiză</w:t>
      </w:r>
      <w:proofErr w:type="spellEnd"/>
      <w:r w:rsidRPr="004078E9">
        <w:rPr>
          <w:rFonts w:ascii="Times New Roman" w:hAnsi="Times New Roman"/>
          <w:sz w:val="24"/>
          <w:szCs w:val="24"/>
        </w:rPr>
        <w:t xml:space="preserve"> – 2 </w:t>
      </w:r>
      <w:proofErr w:type="spellStart"/>
      <w:r w:rsidRPr="004078E9">
        <w:rPr>
          <w:rFonts w:ascii="Times New Roman" w:hAnsi="Times New Roman"/>
          <w:sz w:val="24"/>
          <w:szCs w:val="24"/>
        </w:rPr>
        <w:t>exemplare</w:t>
      </w:r>
      <w:proofErr w:type="spellEnd"/>
      <w:r w:rsidRPr="004078E9">
        <w:rPr>
          <w:rFonts w:ascii="Times New Roman" w:hAnsi="Times New Roman"/>
          <w:sz w:val="24"/>
          <w:szCs w:val="24"/>
        </w:rPr>
        <w:t>;</w:t>
      </w:r>
    </w:p>
    <w:p w14:paraId="6EE071FF" w14:textId="77777777" w:rsidR="00157EBF" w:rsidRPr="004078E9" w:rsidRDefault="00157EBF" w:rsidP="00157EBF">
      <w:pPr>
        <w:pStyle w:val="ListParagraph"/>
        <w:numPr>
          <w:ilvl w:val="0"/>
          <w:numId w:val="16"/>
        </w:numPr>
        <w:spacing w:after="0"/>
        <w:ind w:left="0" w:firstLine="426"/>
        <w:rPr>
          <w:rFonts w:ascii="Times New Roman" w:hAnsi="Times New Roman"/>
          <w:sz w:val="24"/>
          <w:szCs w:val="24"/>
        </w:rPr>
      </w:pPr>
      <w:proofErr w:type="spellStart"/>
      <w:r w:rsidRPr="004078E9">
        <w:rPr>
          <w:rFonts w:ascii="Times New Roman" w:hAnsi="Times New Roman"/>
          <w:sz w:val="24"/>
          <w:szCs w:val="24"/>
        </w:rPr>
        <w:lastRenderedPageBreak/>
        <w:t>Documentația</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avizare</w:t>
      </w:r>
      <w:proofErr w:type="spellEnd"/>
      <w:r w:rsidRPr="004078E9">
        <w:rPr>
          <w:rFonts w:ascii="Times New Roman" w:hAnsi="Times New Roman"/>
          <w:sz w:val="24"/>
          <w:szCs w:val="24"/>
        </w:rPr>
        <w:t xml:space="preserve"> a </w:t>
      </w:r>
      <w:proofErr w:type="spellStart"/>
      <w:r w:rsidRPr="004078E9">
        <w:rPr>
          <w:rFonts w:ascii="Times New Roman" w:hAnsi="Times New Roman"/>
          <w:sz w:val="24"/>
          <w:szCs w:val="24"/>
        </w:rPr>
        <w:t>lucrărilor</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intervenții</w:t>
      </w:r>
      <w:proofErr w:type="spellEnd"/>
      <w:r w:rsidRPr="004078E9">
        <w:rPr>
          <w:rFonts w:ascii="Times New Roman" w:hAnsi="Times New Roman"/>
          <w:sz w:val="24"/>
          <w:szCs w:val="24"/>
        </w:rPr>
        <w:t xml:space="preserve"> – 3 </w:t>
      </w:r>
      <w:proofErr w:type="spellStart"/>
      <w:r w:rsidRPr="004078E9">
        <w:rPr>
          <w:rFonts w:ascii="Times New Roman" w:hAnsi="Times New Roman"/>
          <w:sz w:val="24"/>
          <w:szCs w:val="24"/>
        </w:rPr>
        <w:t>exemplare</w:t>
      </w:r>
      <w:proofErr w:type="spellEnd"/>
      <w:r w:rsidRPr="004078E9">
        <w:rPr>
          <w:rFonts w:ascii="Times New Roman" w:hAnsi="Times New Roman"/>
          <w:sz w:val="24"/>
          <w:szCs w:val="24"/>
        </w:rPr>
        <w:t>;</w:t>
      </w:r>
    </w:p>
    <w:p w14:paraId="33823946" w14:textId="77777777" w:rsidR="00157EBF" w:rsidRPr="004078E9" w:rsidRDefault="00157EBF" w:rsidP="00157EBF">
      <w:pPr>
        <w:pStyle w:val="ListParagraph"/>
        <w:numPr>
          <w:ilvl w:val="0"/>
          <w:numId w:val="16"/>
        </w:numPr>
        <w:spacing w:after="0"/>
        <w:ind w:left="0" w:firstLine="426"/>
        <w:rPr>
          <w:rFonts w:ascii="Times New Roman" w:hAnsi="Times New Roman"/>
          <w:sz w:val="24"/>
          <w:szCs w:val="24"/>
        </w:rPr>
      </w:pPr>
      <w:proofErr w:type="spellStart"/>
      <w:r w:rsidRPr="004078E9">
        <w:rPr>
          <w:rFonts w:ascii="Times New Roman" w:hAnsi="Times New Roman"/>
          <w:sz w:val="24"/>
          <w:szCs w:val="24"/>
        </w:rPr>
        <w:t>Studiu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geotehnic</w:t>
      </w:r>
      <w:proofErr w:type="spellEnd"/>
      <w:r w:rsidRPr="004078E9">
        <w:rPr>
          <w:rFonts w:ascii="Times New Roman" w:hAnsi="Times New Roman"/>
          <w:sz w:val="24"/>
          <w:szCs w:val="24"/>
        </w:rPr>
        <w:t xml:space="preserve"> – 2 </w:t>
      </w:r>
      <w:proofErr w:type="spellStart"/>
      <w:r w:rsidRPr="004078E9">
        <w:rPr>
          <w:rFonts w:ascii="Times New Roman" w:hAnsi="Times New Roman"/>
          <w:sz w:val="24"/>
          <w:szCs w:val="24"/>
        </w:rPr>
        <w:t>exemplare</w:t>
      </w:r>
      <w:proofErr w:type="spellEnd"/>
      <w:r w:rsidRPr="004078E9">
        <w:rPr>
          <w:rFonts w:ascii="Times New Roman" w:hAnsi="Times New Roman"/>
          <w:sz w:val="24"/>
          <w:szCs w:val="24"/>
        </w:rPr>
        <w:t>;</w:t>
      </w:r>
    </w:p>
    <w:p w14:paraId="25DC132A" w14:textId="77777777" w:rsidR="00157EBF" w:rsidRPr="004078E9" w:rsidRDefault="00157EBF" w:rsidP="00157EBF">
      <w:pPr>
        <w:pStyle w:val="ListParagraph"/>
        <w:spacing w:after="0"/>
        <w:ind w:left="0" w:firstLine="426"/>
        <w:rPr>
          <w:rFonts w:ascii="Times New Roman" w:hAnsi="Times New Roman"/>
          <w:sz w:val="24"/>
          <w:szCs w:val="24"/>
        </w:rPr>
      </w:pPr>
      <w:proofErr w:type="spellStart"/>
      <w:r w:rsidRPr="004078E9">
        <w:rPr>
          <w:rFonts w:ascii="Times New Roman" w:hAnsi="Times New Roman"/>
          <w:sz w:val="24"/>
          <w:szCs w:val="24"/>
        </w:rPr>
        <w:t>Acestea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conține</w:t>
      </w:r>
      <w:proofErr w:type="spellEnd"/>
      <w:r w:rsidRPr="004078E9">
        <w:rPr>
          <w:rFonts w:ascii="Times New Roman" w:hAnsi="Times New Roman"/>
          <w:sz w:val="24"/>
          <w:szCs w:val="24"/>
        </w:rPr>
        <w:t>:</w:t>
      </w:r>
    </w:p>
    <w:p w14:paraId="06D7F8D8"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Ridicare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topografică</w:t>
      </w:r>
      <w:proofErr w:type="spellEnd"/>
      <w:r w:rsidRPr="004078E9">
        <w:rPr>
          <w:rFonts w:ascii="Times New Roman" w:hAnsi="Times New Roman"/>
          <w:sz w:val="24"/>
          <w:szCs w:val="24"/>
        </w:rPr>
        <w:t>;</w:t>
      </w:r>
    </w:p>
    <w:p w14:paraId="26722DFE"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r w:rsidRPr="004078E9">
        <w:rPr>
          <w:rFonts w:ascii="Times New Roman" w:hAnsi="Times New Roman"/>
          <w:sz w:val="24"/>
          <w:szCs w:val="24"/>
        </w:rPr>
        <w:t>C.F.-</w:t>
      </w:r>
      <w:proofErr w:type="spellStart"/>
      <w:r w:rsidRPr="004078E9">
        <w:rPr>
          <w:rFonts w:ascii="Times New Roman" w:hAnsi="Times New Roman"/>
          <w:sz w:val="24"/>
          <w:szCs w:val="24"/>
        </w:rPr>
        <w:t>uri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pentru</w:t>
      </w:r>
      <w:proofErr w:type="spellEnd"/>
      <w:r w:rsidRPr="004078E9">
        <w:rPr>
          <w:rFonts w:ascii="Times New Roman" w:hAnsi="Times New Roman"/>
          <w:sz w:val="24"/>
          <w:szCs w:val="24"/>
        </w:rPr>
        <w:t xml:space="preserve"> tot </w:t>
      </w:r>
      <w:proofErr w:type="spellStart"/>
      <w:r w:rsidRPr="004078E9">
        <w:rPr>
          <w:rFonts w:ascii="Times New Roman" w:hAnsi="Times New Roman"/>
          <w:sz w:val="24"/>
          <w:szCs w:val="24"/>
        </w:rPr>
        <w:t>obiectivul</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investiție</w:t>
      </w:r>
      <w:proofErr w:type="spellEnd"/>
      <w:r w:rsidRPr="004078E9">
        <w:rPr>
          <w:rFonts w:ascii="Times New Roman" w:hAnsi="Times New Roman"/>
          <w:sz w:val="24"/>
          <w:szCs w:val="24"/>
        </w:rPr>
        <w:t>;</w:t>
      </w:r>
    </w:p>
    <w:p w14:paraId="055B339B"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Studiu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topografic</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va</w:t>
      </w:r>
      <w:proofErr w:type="spellEnd"/>
      <w:r w:rsidRPr="004078E9">
        <w:rPr>
          <w:rFonts w:ascii="Times New Roman" w:hAnsi="Times New Roman"/>
          <w:sz w:val="24"/>
          <w:szCs w:val="24"/>
        </w:rPr>
        <w:t xml:space="preserve"> fi </w:t>
      </w:r>
      <w:proofErr w:type="spellStart"/>
      <w:r w:rsidRPr="004078E9">
        <w:rPr>
          <w:rFonts w:ascii="Times New Roman" w:hAnsi="Times New Roman"/>
          <w:sz w:val="24"/>
          <w:szCs w:val="24"/>
        </w:rPr>
        <w:t>vizat</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către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Oficiul</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Cadastru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Publicitate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Imobiliară</w:t>
      </w:r>
      <w:proofErr w:type="spellEnd"/>
      <w:r w:rsidRPr="004078E9">
        <w:rPr>
          <w:rFonts w:ascii="Times New Roman" w:hAnsi="Times New Roman"/>
          <w:sz w:val="24"/>
          <w:szCs w:val="24"/>
        </w:rPr>
        <w:t>;</w:t>
      </w:r>
    </w:p>
    <w:p w14:paraId="16D77BFB"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Indicatorii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tehnico</w:t>
      </w:r>
      <w:proofErr w:type="spellEnd"/>
      <w:r w:rsidRPr="004078E9">
        <w:rPr>
          <w:rFonts w:ascii="Times New Roman" w:hAnsi="Times New Roman"/>
          <w:sz w:val="24"/>
          <w:szCs w:val="24"/>
        </w:rPr>
        <w:t xml:space="preserve"> economici cu </w:t>
      </w:r>
      <w:proofErr w:type="spellStart"/>
      <w:r w:rsidRPr="004078E9">
        <w:rPr>
          <w:rFonts w:ascii="Times New Roman" w:hAnsi="Times New Roman"/>
          <w:sz w:val="24"/>
          <w:szCs w:val="24"/>
        </w:rPr>
        <w:t>includerea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categoriei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străzilor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capacitățile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acestora</w:t>
      </w:r>
      <w:proofErr w:type="spellEnd"/>
      <w:r w:rsidRPr="004078E9">
        <w:rPr>
          <w:rFonts w:ascii="Times New Roman" w:hAnsi="Times New Roman"/>
          <w:sz w:val="24"/>
          <w:szCs w:val="24"/>
        </w:rPr>
        <w:t>;</w:t>
      </w:r>
    </w:p>
    <w:p w14:paraId="63BC0846"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Stabilirea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categoriei</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importanță</w:t>
      </w:r>
      <w:proofErr w:type="spellEnd"/>
      <w:r w:rsidRPr="004078E9">
        <w:rPr>
          <w:rFonts w:ascii="Times New Roman" w:hAnsi="Times New Roman"/>
          <w:sz w:val="24"/>
          <w:szCs w:val="24"/>
        </w:rPr>
        <w:t xml:space="preserve"> a </w:t>
      </w:r>
      <w:proofErr w:type="spellStart"/>
      <w:r w:rsidRPr="004078E9">
        <w:rPr>
          <w:rFonts w:ascii="Times New Roman" w:hAnsi="Times New Roman"/>
          <w:sz w:val="24"/>
          <w:szCs w:val="24"/>
        </w:rPr>
        <w:t>lucrărilor</w:t>
      </w:r>
      <w:proofErr w:type="spellEnd"/>
      <w:r w:rsidRPr="004078E9">
        <w:rPr>
          <w:rFonts w:ascii="Times New Roman" w:hAnsi="Times New Roman"/>
          <w:sz w:val="24"/>
          <w:szCs w:val="24"/>
        </w:rPr>
        <w:t>;</w:t>
      </w:r>
    </w:p>
    <w:p w14:paraId="3F965932"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Studiul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topografic</w:t>
      </w:r>
      <w:proofErr w:type="spellEnd"/>
      <w:r w:rsidRPr="004078E9">
        <w:rPr>
          <w:rFonts w:ascii="Times New Roman" w:hAnsi="Times New Roman"/>
          <w:sz w:val="24"/>
          <w:szCs w:val="24"/>
        </w:rPr>
        <w:t xml:space="preserve"> se </w:t>
      </w:r>
      <w:proofErr w:type="spellStart"/>
      <w:r w:rsidRPr="004078E9">
        <w:rPr>
          <w:rFonts w:ascii="Times New Roman" w:hAnsi="Times New Roman"/>
          <w:sz w:val="24"/>
          <w:szCs w:val="24"/>
        </w:rPr>
        <w:t>va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întocmi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sistem</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stereografic</w:t>
      </w:r>
      <w:proofErr w:type="spellEnd"/>
      <w:r w:rsidRPr="004078E9">
        <w:rPr>
          <w:rFonts w:ascii="Times New Roman" w:hAnsi="Times New Roman"/>
          <w:sz w:val="24"/>
          <w:szCs w:val="24"/>
        </w:rPr>
        <w:t xml:space="preserve"> 1970;</w:t>
      </w:r>
    </w:p>
    <w:p w14:paraId="05E89EFF"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Proiectantul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elabora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documentațiile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necesare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vederea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obținerii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avizelor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acordurilor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menționate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certificatul</w:t>
      </w:r>
      <w:proofErr w:type="spellEnd"/>
      <w:r w:rsidRPr="004078E9">
        <w:rPr>
          <w:rFonts w:ascii="Times New Roman" w:hAnsi="Times New Roman"/>
          <w:sz w:val="24"/>
          <w:szCs w:val="24"/>
        </w:rPr>
        <w:t xml:space="preserve"> de urbanism;</w:t>
      </w:r>
    </w:p>
    <w:p w14:paraId="48284938"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Certificatul</w:t>
      </w:r>
      <w:proofErr w:type="spellEnd"/>
      <w:r w:rsidRPr="004078E9">
        <w:rPr>
          <w:rFonts w:ascii="Times New Roman" w:hAnsi="Times New Roman"/>
          <w:sz w:val="24"/>
          <w:szCs w:val="24"/>
        </w:rPr>
        <w:t xml:space="preserve"> de urbanism se </w:t>
      </w:r>
      <w:proofErr w:type="spellStart"/>
      <w:r w:rsidRPr="004078E9">
        <w:rPr>
          <w:rFonts w:ascii="Times New Roman" w:hAnsi="Times New Roman"/>
          <w:sz w:val="24"/>
          <w:szCs w:val="24"/>
        </w:rPr>
        <w:t>va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pune</w:t>
      </w:r>
      <w:proofErr w:type="spellEnd"/>
      <w:r w:rsidRPr="004078E9">
        <w:rPr>
          <w:rFonts w:ascii="Times New Roman" w:hAnsi="Times New Roman"/>
          <w:sz w:val="24"/>
          <w:szCs w:val="24"/>
        </w:rPr>
        <w:t xml:space="preserve"> la </w:t>
      </w:r>
      <w:proofErr w:type="spellStart"/>
      <w:r w:rsidRPr="004078E9">
        <w:rPr>
          <w:rFonts w:ascii="Times New Roman" w:hAnsi="Times New Roman"/>
          <w:sz w:val="24"/>
          <w:szCs w:val="24"/>
        </w:rPr>
        <w:t>dispoziția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proiectantului</w:t>
      </w:r>
      <w:proofErr w:type="spellEnd"/>
      <w:r w:rsidRPr="004078E9">
        <w:rPr>
          <w:rFonts w:ascii="Times New Roman" w:hAnsi="Times New Roman"/>
          <w:sz w:val="24"/>
          <w:szCs w:val="24"/>
        </w:rPr>
        <w:t>;</w:t>
      </w:r>
    </w:p>
    <w:p w14:paraId="4C8DC61B"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Documentațiile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pentru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obținerea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avizelor</w:t>
      </w:r>
      <w:proofErr w:type="spellEnd"/>
      <w:r w:rsidRPr="004078E9">
        <w:rPr>
          <w:rFonts w:ascii="Times New Roman" w:hAnsi="Times New Roman"/>
          <w:sz w:val="24"/>
          <w:szCs w:val="24"/>
        </w:rPr>
        <w:t xml:space="preserve"> se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redacta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două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exemplare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pentru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fiecare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avizator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conține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memoriu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tehnic</w:t>
      </w:r>
      <w:proofErr w:type="spellEnd"/>
      <w:r w:rsidRPr="004078E9">
        <w:rPr>
          <w:rFonts w:ascii="Times New Roman" w:hAnsi="Times New Roman"/>
          <w:sz w:val="24"/>
          <w:szCs w:val="24"/>
        </w:rPr>
        <w:t xml:space="preserve">, plan de </w:t>
      </w:r>
      <w:proofErr w:type="spellStart"/>
      <w:r w:rsidRPr="004078E9">
        <w:rPr>
          <w:rFonts w:ascii="Times New Roman" w:hAnsi="Times New Roman"/>
          <w:sz w:val="24"/>
          <w:szCs w:val="24"/>
        </w:rPr>
        <w:t>situație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încadrare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zonă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sc</w:t>
      </w:r>
      <w:proofErr w:type="spellEnd"/>
      <w:r w:rsidRPr="004078E9">
        <w:rPr>
          <w:rFonts w:ascii="Times New Roman" w:hAnsi="Times New Roman"/>
          <w:sz w:val="24"/>
          <w:szCs w:val="24"/>
        </w:rPr>
        <w:t xml:space="preserve"> 1:500), </w:t>
      </w:r>
      <w:proofErr w:type="spellStart"/>
      <w:r w:rsidRPr="004078E9">
        <w:rPr>
          <w:rFonts w:ascii="Times New Roman" w:hAnsi="Times New Roman"/>
          <w:sz w:val="24"/>
          <w:szCs w:val="24"/>
        </w:rPr>
        <w:t>cerere</w:t>
      </w:r>
      <w:proofErr w:type="spellEnd"/>
      <w:r w:rsidRPr="004078E9">
        <w:rPr>
          <w:rFonts w:ascii="Times New Roman" w:hAnsi="Times New Roman"/>
          <w:sz w:val="24"/>
          <w:szCs w:val="24"/>
        </w:rPr>
        <w:t xml:space="preserve"> tip </w:t>
      </w:r>
      <w:proofErr w:type="spellStart"/>
      <w:r w:rsidRPr="004078E9">
        <w:rPr>
          <w:rFonts w:ascii="Times New Roman" w:hAnsi="Times New Roman"/>
          <w:sz w:val="24"/>
          <w:szCs w:val="24"/>
        </w:rPr>
        <w:t>completată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semnată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ștampilată</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certificat</w:t>
      </w:r>
      <w:proofErr w:type="spellEnd"/>
      <w:r w:rsidRPr="004078E9">
        <w:rPr>
          <w:rFonts w:ascii="Times New Roman" w:hAnsi="Times New Roman"/>
          <w:sz w:val="24"/>
          <w:szCs w:val="24"/>
        </w:rPr>
        <w:t xml:space="preserve"> de urbanism;</w:t>
      </w:r>
    </w:p>
    <w:p w14:paraId="75F5CEB3"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Taxele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pentru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obținerea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avizelor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acordurilor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altor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studii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necesare</w:t>
      </w:r>
      <w:proofErr w:type="spellEnd"/>
      <w:r w:rsidRPr="004078E9">
        <w:rPr>
          <w:rFonts w:ascii="Times New Roman" w:hAnsi="Times New Roman"/>
          <w:sz w:val="24"/>
          <w:szCs w:val="24"/>
        </w:rPr>
        <w:t xml:space="preserve">, care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sta</w:t>
      </w:r>
      <w:proofErr w:type="spellEnd"/>
      <w:r w:rsidRPr="004078E9">
        <w:rPr>
          <w:rFonts w:ascii="Times New Roman" w:hAnsi="Times New Roman"/>
          <w:sz w:val="24"/>
          <w:szCs w:val="24"/>
        </w:rPr>
        <w:t xml:space="preserve"> la </w:t>
      </w:r>
      <w:proofErr w:type="spellStart"/>
      <w:r w:rsidRPr="004078E9">
        <w:rPr>
          <w:rFonts w:ascii="Times New Roman" w:hAnsi="Times New Roman"/>
          <w:sz w:val="24"/>
          <w:szCs w:val="24"/>
        </w:rPr>
        <w:t>baza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elaborării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documentațiilor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fi </w:t>
      </w:r>
      <w:proofErr w:type="spellStart"/>
      <w:r w:rsidRPr="004078E9">
        <w:rPr>
          <w:rFonts w:ascii="Times New Roman" w:hAnsi="Times New Roman"/>
          <w:sz w:val="24"/>
          <w:szCs w:val="24"/>
        </w:rPr>
        <w:t>achitate</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către</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beneficiar</w:t>
      </w:r>
      <w:proofErr w:type="spellEnd"/>
      <w:r w:rsidRPr="004078E9">
        <w:rPr>
          <w:rFonts w:ascii="Times New Roman" w:hAnsi="Times New Roman"/>
          <w:sz w:val="24"/>
          <w:szCs w:val="24"/>
        </w:rPr>
        <w:t>;</w:t>
      </w:r>
    </w:p>
    <w:p w14:paraId="7207A182"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Documentația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tehnico</w:t>
      </w:r>
      <w:proofErr w:type="spellEnd"/>
      <w:r w:rsidRPr="004078E9">
        <w:rPr>
          <w:rFonts w:ascii="Times New Roman" w:hAnsi="Times New Roman"/>
          <w:sz w:val="24"/>
          <w:szCs w:val="24"/>
        </w:rPr>
        <w:t xml:space="preserve"> – </w:t>
      </w:r>
      <w:proofErr w:type="spellStart"/>
      <w:r w:rsidRPr="004078E9">
        <w:rPr>
          <w:rFonts w:ascii="Times New Roman" w:hAnsi="Times New Roman"/>
          <w:sz w:val="24"/>
          <w:szCs w:val="24"/>
        </w:rPr>
        <w:t>economică</w:t>
      </w:r>
      <w:proofErr w:type="spellEnd"/>
      <w:r w:rsidRPr="004078E9">
        <w:rPr>
          <w:rFonts w:ascii="Times New Roman" w:hAnsi="Times New Roman"/>
          <w:sz w:val="24"/>
          <w:szCs w:val="24"/>
        </w:rPr>
        <w:t xml:space="preserve"> se </w:t>
      </w:r>
      <w:proofErr w:type="spellStart"/>
      <w:r w:rsidRPr="004078E9">
        <w:rPr>
          <w:rFonts w:ascii="Times New Roman" w:hAnsi="Times New Roman"/>
          <w:sz w:val="24"/>
          <w:szCs w:val="24"/>
        </w:rPr>
        <w:t>va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preda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pe </w:t>
      </w:r>
      <w:proofErr w:type="spellStart"/>
      <w:r w:rsidRPr="004078E9">
        <w:rPr>
          <w:rFonts w:ascii="Times New Roman" w:hAnsi="Times New Roman"/>
          <w:sz w:val="24"/>
          <w:szCs w:val="24"/>
        </w:rPr>
        <w:t>suport</w:t>
      </w:r>
      <w:proofErr w:type="spellEnd"/>
      <w:r w:rsidRPr="004078E9">
        <w:rPr>
          <w:rFonts w:ascii="Times New Roman" w:hAnsi="Times New Roman"/>
          <w:sz w:val="24"/>
          <w:szCs w:val="24"/>
        </w:rPr>
        <w:t xml:space="preserve"> magnetic, </w:t>
      </w:r>
      <w:proofErr w:type="spellStart"/>
      <w:r w:rsidRPr="004078E9">
        <w:rPr>
          <w:rFonts w:ascii="Times New Roman" w:hAnsi="Times New Roman"/>
          <w:sz w:val="24"/>
          <w:szCs w:val="24"/>
        </w:rPr>
        <w:t>planul</w:t>
      </w:r>
      <w:proofErr w:type="spellEnd"/>
      <w:r w:rsidRPr="004078E9">
        <w:rPr>
          <w:rFonts w:ascii="Times New Roman" w:hAnsi="Times New Roman"/>
          <w:sz w:val="24"/>
          <w:szCs w:val="24"/>
        </w:rPr>
        <w:t xml:space="preserve"> de </w:t>
      </w:r>
      <w:proofErr w:type="spellStart"/>
      <w:r w:rsidRPr="004078E9">
        <w:rPr>
          <w:rFonts w:ascii="Times New Roman" w:hAnsi="Times New Roman"/>
          <w:sz w:val="24"/>
          <w:szCs w:val="24"/>
        </w:rPr>
        <w:t>situație</w:t>
      </w:r>
      <w:proofErr w:type="spellEnd"/>
      <w:r w:rsidRPr="004078E9">
        <w:rPr>
          <w:rFonts w:ascii="Times New Roman" w:hAnsi="Times New Roman"/>
          <w:sz w:val="24"/>
          <w:szCs w:val="24"/>
        </w:rPr>
        <w:t xml:space="preserve"> se </w:t>
      </w:r>
      <w:proofErr w:type="spellStart"/>
      <w:r w:rsidRPr="004078E9">
        <w:rPr>
          <w:rFonts w:ascii="Times New Roman" w:hAnsi="Times New Roman"/>
          <w:sz w:val="24"/>
          <w:szCs w:val="24"/>
        </w:rPr>
        <w:t>va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preda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și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format </w:t>
      </w:r>
      <w:proofErr w:type="spellStart"/>
      <w:r w:rsidRPr="004078E9">
        <w:rPr>
          <w:rFonts w:ascii="Times New Roman" w:hAnsi="Times New Roman"/>
          <w:sz w:val="24"/>
          <w:szCs w:val="24"/>
        </w:rPr>
        <w:t>editabil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dwg</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sau</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dxf</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memoriul</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tehnic</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inclusiv</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format word;</w:t>
      </w:r>
    </w:p>
    <w:p w14:paraId="29CBFB6D" w14:textId="77777777" w:rsidR="00157EBF" w:rsidRPr="004078E9" w:rsidRDefault="00157EBF" w:rsidP="00157EBF">
      <w:pPr>
        <w:pStyle w:val="ListParagraph"/>
        <w:numPr>
          <w:ilvl w:val="0"/>
          <w:numId w:val="14"/>
        </w:numPr>
        <w:spacing w:after="0"/>
        <w:ind w:left="0" w:firstLine="426"/>
        <w:rPr>
          <w:rFonts w:ascii="Times New Roman" w:hAnsi="Times New Roman"/>
          <w:sz w:val="24"/>
          <w:szCs w:val="24"/>
        </w:rPr>
      </w:pPr>
      <w:proofErr w:type="spellStart"/>
      <w:r w:rsidRPr="004078E9">
        <w:rPr>
          <w:rFonts w:ascii="Times New Roman" w:hAnsi="Times New Roman"/>
          <w:sz w:val="24"/>
          <w:szCs w:val="24"/>
        </w:rPr>
        <w:t>Documentațiile</w:t>
      </w:r>
      <w:proofErr w:type="spellEnd"/>
      <w:r w:rsidRPr="004078E9">
        <w:rPr>
          <w:rFonts w:ascii="Times New Roman" w:hAnsi="Times New Roman"/>
          <w:sz w:val="24"/>
          <w:szCs w:val="24"/>
        </w:rPr>
        <w:t xml:space="preserve"> se </w:t>
      </w:r>
      <w:proofErr w:type="spellStart"/>
      <w:r w:rsidRPr="004078E9">
        <w:rPr>
          <w:rFonts w:ascii="Times New Roman" w:hAnsi="Times New Roman"/>
          <w:sz w:val="24"/>
          <w:szCs w:val="24"/>
        </w:rPr>
        <w:t>vor</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elabora</w:t>
      </w:r>
      <w:proofErr w:type="spellEnd"/>
      <w:r w:rsidRPr="004078E9">
        <w:rPr>
          <w:rFonts w:ascii="Times New Roman" w:hAnsi="Times New Roman"/>
          <w:sz w:val="24"/>
          <w:szCs w:val="24"/>
        </w:rPr>
        <w:t xml:space="preserve"> cu </w:t>
      </w:r>
      <w:proofErr w:type="spellStart"/>
      <w:r w:rsidRPr="004078E9">
        <w:rPr>
          <w:rFonts w:ascii="Times New Roman" w:hAnsi="Times New Roman"/>
          <w:sz w:val="24"/>
          <w:szCs w:val="24"/>
        </w:rPr>
        <w:t>respectarea</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legislației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în</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vigoare</w:t>
      </w:r>
      <w:proofErr w:type="spellEnd"/>
      <w:r w:rsidRPr="004078E9">
        <w:rPr>
          <w:rFonts w:ascii="Times New Roman" w:hAnsi="Times New Roman"/>
          <w:sz w:val="24"/>
          <w:szCs w:val="24"/>
        </w:rPr>
        <w:t xml:space="preserve"> la data </w:t>
      </w:r>
      <w:proofErr w:type="spellStart"/>
      <w:r w:rsidRPr="004078E9">
        <w:rPr>
          <w:rFonts w:ascii="Times New Roman" w:hAnsi="Times New Roman"/>
          <w:sz w:val="24"/>
          <w:szCs w:val="24"/>
        </w:rPr>
        <w:t>predării</w:t>
      </w:r>
      <w:proofErr w:type="spellEnd"/>
      <w:r w:rsidRPr="004078E9">
        <w:rPr>
          <w:rFonts w:ascii="Times New Roman" w:hAnsi="Times New Roman"/>
          <w:sz w:val="24"/>
          <w:szCs w:val="24"/>
        </w:rPr>
        <w:t xml:space="preserve"> </w:t>
      </w:r>
      <w:proofErr w:type="spellStart"/>
      <w:r w:rsidRPr="004078E9">
        <w:rPr>
          <w:rFonts w:ascii="Times New Roman" w:hAnsi="Times New Roman"/>
          <w:sz w:val="24"/>
          <w:szCs w:val="24"/>
        </w:rPr>
        <w:t>acesteia</w:t>
      </w:r>
      <w:proofErr w:type="spellEnd"/>
      <w:r w:rsidRPr="004078E9">
        <w:rPr>
          <w:rFonts w:ascii="Times New Roman" w:hAnsi="Times New Roman"/>
          <w:sz w:val="24"/>
          <w:szCs w:val="24"/>
        </w:rPr>
        <w:t xml:space="preserve">. (H.G. 907/2016, </w:t>
      </w:r>
      <w:proofErr w:type="spellStart"/>
      <w:r w:rsidRPr="004078E9">
        <w:rPr>
          <w:rFonts w:ascii="Times New Roman" w:hAnsi="Times New Roman"/>
          <w:sz w:val="24"/>
          <w:szCs w:val="24"/>
        </w:rPr>
        <w:t>Hotararea</w:t>
      </w:r>
      <w:proofErr w:type="spellEnd"/>
      <w:r w:rsidRPr="004078E9">
        <w:rPr>
          <w:rFonts w:ascii="Times New Roman" w:hAnsi="Times New Roman"/>
          <w:sz w:val="24"/>
          <w:szCs w:val="24"/>
        </w:rPr>
        <w:t xml:space="preserve"> nr.1116/2023 </w:t>
      </w:r>
      <w:proofErr w:type="spellStart"/>
      <w:r w:rsidRPr="004078E9">
        <w:rPr>
          <w:rFonts w:ascii="Times New Roman" w:hAnsi="Times New Roman"/>
          <w:bCs/>
          <w:sz w:val="24"/>
          <w:szCs w:val="24"/>
          <w:shd w:val="clear" w:color="auto" w:fill="FFFFFF"/>
        </w:rPr>
        <w:t>pentru</w:t>
      </w:r>
      <w:proofErr w:type="spellEnd"/>
      <w:r w:rsidRPr="004078E9">
        <w:rPr>
          <w:rFonts w:ascii="Times New Roman" w:hAnsi="Times New Roman"/>
          <w:bCs/>
          <w:sz w:val="24"/>
          <w:szCs w:val="24"/>
          <w:shd w:val="clear" w:color="auto" w:fill="FFFFFF"/>
        </w:rPr>
        <w:t xml:space="preserve"> </w:t>
      </w:r>
      <w:proofErr w:type="spellStart"/>
      <w:r w:rsidRPr="004078E9">
        <w:rPr>
          <w:rFonts w:ascii="Times New Roman" w:hAnsi="Times New Roman"/>
          <w:bCs/>
          <w:sz w:val="24"/>
          <w:szCs w:val="24"/>
          <w:shd w:val="clear" w:color="auto" w:fill="FFFFFF"/>
        </w:rPr>
        <w:t>modificarea</w:t>
      </w:r>
      <w:proofErr w:type="spellEnd"/>
      <w:r w:rsidRPr="004078E9">
        <w:rPr>
          <w:rFonts w:ascii="Times New Roman" w:hAnsi="Times New Roman"/>
          <w:bCs/>
          <w:sz w:val="24"/>
          <w:szCs w:val="24"/>
          <w:shd w:val="clear" w:color="auto" w:fill="FFFFFF"/>
        </w:rPr>
        <w:t xml:space="preserve"> </w:t>
      </w:r>
      <w:proofErr w:type="spellStart"/>
      <w:r w:rsidRPr="004078E9">
        <w:rPr>
          <w:rFonts w:ascii="Times New Roman" w:hAnsi="Times New Roman"/>
          <w:bCs/>
          <w:sz w:val="24"/>
          <w:szCs w:val="24"/>
          <w:shd w:val="clear" w:color="auto" w:fill="FFFFFF"/>
        </w:rPr>
        <w:t>și</w:t>
      </w:r>
      <w:proofErr w:type="spellEnd"/>
      <w:r w:rsidRPr="004078E9">
        <w:rPr>
          <w:rFonts w:ascii="Times New Roman" w:hAnsi="Times New Roman"/>
          <w:bCs/>
          <w:sz w:val="24"/>
          <w:szCs w:val="24"/>
          <w:shd w:val="clear" w:color="auto" w:fill="FFFFFF"/>
        </w:rPr>
        <w:t xml:space="preserve"> </w:t>
      </w:r>
      <w:proofErr w:type="spellStart"/>
      <w:r w:rsidRPr="004078E9">
        <w:rPr>
          <w:rFonts w:ascii="Times New Roman" w:hAnsi="Times New Roman"/>
          <w:bCs/>
          <w:sz w:val="24"/>
          <w:szCs w:val="24"/>
          <w:shd w:val="clear" w:color="auto" w:fill="FFFFFF"/>
        </w:rPr>
        <w:t>completarea</w:t>
      </w:r>
      <w:proofErr w:type="spellEnd"/>
      <w:r w:rsidRPr="004078E9">
        <w:rPr>
          <w:rFonts w:ascii="Times New Roman" w:hAnsi="Times New Roman"/>
          <w:bCs/>
          <w:sz w:val="24"/>
          <w:szCs w:val="24"/>
          <w:shd w:val="clear" w:color="auto" w:fill="FFFFFF"/>
        </w:rPr>
        <w:t> </w:t>
      </w:r>
      <w:proofErr w:type="spellStart"/>
      <w:r w:rsidRPr="004078E9">
        <w:rPr>
          <w:rStyle w:val="Hyperlink"/>
          <w:rFonts w:ascii="Times New Roman" w:hAnsi="Times New Roman"/>
          <w:b w:val="0"/>
          <w:bCs w:val="0"/>
          <w:color w:val="auto"/>
          <w:sz w:val="24"/>
          <w:szCs w:val="24"/>
          <w:bdr w:val="none" w:sz="0" w:space="0" w:color="auto" w:frame="1"/>
          <w:shd w:val="clear" w:color="auto" w:fill="FFFFFF"/>
        </w:rPr>
        <w:fldChar w:fldCharType="begin"/>
      </w:r>
      <w:r w:rsidRPr="004078E9">
        <w:rPr>
          <w:rStyle w:val="Hyperlink"/>
          <w:rFonts w:ascii="Times New Roman" w:hAnsi="Times New Roman"/>
          <w:b w:val="0"/>
          <w:bCs w:val="0"/>
          <w:color w:val="auto"/>
          <w:sz w:val="24"/>
          <w:szCs w:val="24"/>
          <w:bdr w:val="none" w:sz="0" w:space="0" w:color="auto" w:frame="1"/>
          <w:shd w:val="clear" w:color="auto" w:fill="FFFFFF"/>
        </w:rPr>
        <w:instrText xml:space="preserve"> HYPERLINK "https://legislatie.just.ro/Public/DetaliiDocumentAfis/186607" </w:instrText>
      </w:r>
      <w:r w:rsidRPr="004078E9">
        <w:rPr>
          <w:rStyle w:val="Hyperlink"/>
          <w:rFonts w:ascii="Times New Roman" w:hAnsi="Times New Roman"/>
          <w:b w:val="0"/>
          <w:bCs w:val="0"/>
          <w:color w:val="auto"/>
          <w:sz w:val="24"/>
          <w:szCs w:val="24"/>
          <w:bdr w:val="none" w:sz="0" w:space="0" w:color="auto" w:frame="1"/>
          <w:shd w:val="clear" w:color="auto" w:fill="FFFFFF"/>
        </w:rPr>
        <w:fldChar w:fldCharType="separate"/>
      </w:r>
      <w:r w:rsidRPr="004078E9">
        <w:rPr>
          <w:rStyle w:val="Hyperlink"/>
          <w:rFonts w:ascii="Times New Roman" w:hAnsi="Times New Roman"/>
          <w:b w:val="0"/>
          <w:bCs w:val="0"/>
          <w:color w:val="auto"/>
          <w:sz w:val="24"/>
          <w:szCs w:val="24"/>
          <w:bdr w:val="none" w:sz="0" w:space="0" w:color="auto" w:frame="1"/>
          <w:shd w:val="clear" w:color="auto" w:fill="FFFFFF"/>
        </w:rPr>
        <w:t>Hotărârii</w:t>
      </w:r>
      <w:proofErr w:type="spellEnd"/>
      <w:r w:rsidRPr="004078E9">
        <w:rPr>
          <w:rStyle w:val="Hyperlink"/>
          <w:rFonts w:ascii="Times New Roman" w:hAnsi="Times New Roman"/>
          <w:b w:val="0"/>
          <w:bCs w:val="0"/>
          <w:color w:val="auto"/>
          <w:sz w:val="24"/>
          <w:szCs w:val="24"/>
          <w:bdr w:val="none" w:sz="0" w:space="0" w:color="auto" w:frame="1"/>
          <w:shd w:val="clear" w:color="auto" w:fill="FFFFFF"/>
        </w:rPr>
        <w:t xml:space="preserve"> </w:t>
      </w:r>
      <w:proofErr w:type="spellStart"/>
      <w:r w:rsidRPr="004078E9">
        <w:rPr>
          <w:rStyle w:val="Hyperlink"/>
          <w:rFonts w:ascii="Times New Roman" w:hAnsi="Times New Roman"/>
          <w:b w:val="0"/>
          <w:bCs w:val="0"/>
          <w:color w:val="auto"/>
          <w:sz w:val="24"/>
          <w:szCs w:val="24"/>
          <w:bdr w:val="none" w:sz="0" w:space="0" w:color="auto" w:frame="1"/>
          <w:shd w:val="clear" w:color="auto" w:fill="FFFFFF"/>
        </w:rPr>
        <w:t>Guvernului</w:t>
      </w:r>
      <w:proofErr w:type="spellEnd"/>
      <w:r w:rsidRPr="004078E9">
        <w:rPr>
          <w:rStyle w:val="Hyperlink"/>
          <w:rFonts w:ascii="Times New Roman" w:hAnsi="Times New Roman"/>
          <w:b w:val="0"/>
          <w:bCs w:val="0"/>
          <w:color w:val="auto"/>
          <w:sz w:val="24"/>
          <w:szCs w:val="24"/>
          <w:bdr w:val="none" w:sz="0" w:space="0" w:color="auto" w:frame="1"/>
          <w:shd w:val="clear" w:color="auto" w:fill="FFFFFF"/>
        </w:rPr>
        <w:t xml:space="preserve"> nr. 907/2016</w:t>
      </w:r>
      <w:r w:rsidRPr="004078E9">
        <w:rPr>
          <w:rStyle w:val="Hyperlink"/>
          <w:rFonts w:ascii="Times New Roman" w:hAnsi="Times New Roman"/>
          <w:b w:val="0"/>
          <w:bCs w:val="0"/>
          <w:color w:val="auto"/>
          <w:sz w:val="24"/>
          <w:szCs w:val="24"/>
          <w:bdr w:val="none" w:sz="0" w:space="0" w:color="auto" w:frame="1"/>
          <w:shd w:val="clear" w:color="auto" w:fill="FFFFFF"/>
        </w:rPr>
        <w:fldChar w:fldCharType="end"/>
      </w:r>
      <w:r w:rsidRPr="004078E9">
        <w:rPr>
          <w:rFonts w:ascii="Times New Roman" w:hAnsi="Times New Roman"/>
          <w:sz w:val="24"/>
          <w:szCs w:val="24"/>
        </w:rPr>
        <w:t>,</w:t>
      </w:r>
      <w:r w:rsidRPr="004078E9">
        <w:t xml:space="preserve"> </w:t>
      </w:r>
      <w:proofErr w:type="spellStart"/>
      <w:r w:rsidRPr="004078E9">
        <w:rPr>
          <w:rFonts w:ascii="Times New Roman" w:hAnsi="Times New Roman"/>
          <w:sz w:val="24"/>
          <w:szCs w:val="24"/>
        </w:rPr>
        <w:t>Legea</w:t>
      </w:r>
      <w:proofErr w:type="spellEnd"/>
      <w:r w:rsidRPr="004078E9">
        <w:rPr>
          <w:rFonts w:ascii="Times New Roman" w:hAnsi="Times New Roman"/>
          <w:sz w:val="24"/>
          <w:szCs w:val="24"/>
        </w:rPr>
        <w:t xml:space="preserve"> 50/1991, </w:t>
      </w:r>
      <w:proofErr w:type="spellStart"/>
      <w:r w:rsidRPr="004078E9">
        <w:rPr>
          <w:rFonts w:ascii="Times New Roman" w:hAnsi="Times New Roman"/>
          <w:sz w:val="24"/>
          <w:szCs w:val="24"/>
        </w:rPr>
        <w:t>Legea</w:t>
      </w:r>
      <w:proofErr w:type="spellEnd"/>
      <w:r w:rsidRPr="004078E9">
        <w:rPr>
          <w:rFonts w:ascii="Times New Roman" w:hAnsi="Times New Roman"/>
          <w:sz w:val="24"/>
          <w:szCs w:val="24"/>
        </w:rPr>
        <w:t xml:space="preserve"> 10/1995, </w:t>
      </w:r>
      <w:proofErr w:type="spellStart"/>
      <w:r w:rsidRPr="004078E9">
        <w:rPr>
          <w:rFonts w:ascii="Times New Roman" w:hAnsi="Times New Roman"/>
          <w:sz w:val="24"/>
          <w:szCs w:val="24"/>
        </w:rPr>
        <w:t>șamd</w:t>
      </w:r>
      <w:proofErr w:type="spellEnd"/>
      <w:r w:rsidRPr="004078E9">
        <w:rPr>
          <w:rFonts w:ascii="Times New Roman" w:hAnsi="Times New Roman"/>
          <w:sz w:val="24"/>
          <w:szCs w:val="24"/>
        </w:rPr>
        <w:t>.)</w:t>
      </w:r>
    </w:p>
    <w:p w14:paraId="1179608A" w14:textId="77777777" w:rsidR="00157EBF" w:rsidRPr="004078E9" w:rsidRDefault="00157EBF" w:rsidP="00157EBF">
      <w:pPr>
        <w:spacing w:after="0"/>
        <w:ind w:firstLine="426"/>
        <w:rPr>
          <w:rFonts w:ascii="Times New Roman" w:hAnsi="Times New Roman" w:cs="Times New Roman"/>
          <w:sz w:val="24"/>
          <w:szCs w:val="24"/>
        </w:rPr>
      </w:pPr>
      <w:r w:rsidRPr="004078E9">
        <w:rPr>
          <w:rFonts w:ascii="Times New Roman" w:hAnsi="Times New Roman" w:cs="Times New Roman"/>
          <w:sz w:val="24"/>
          <w:szCs w:val="24"/>
        </w:rPr>
        <w:t>Conținutul documentațiilor va respecta întocmai prevederile legale în vigoare, vor fi complete, în concordanță cu tema de proiectare și cu realitatea din teren.</w:t>
      </w:r>
    </w:p>
    <w:p w14:paraId="78793CBC" w14:textId="77777777" w:rsidR="00157EBF" w:rsidRPr="004078E9" w:rsidRDefault="00157EBF" w:rsidP="00157EBF">
      <w:pPr>
        <w:spacing w:after="0"/>
        <w:ind w:firstLine="426"/>
        <w:rPr>
          <w:rFonts w:ascii="Times New Roman" w:hAnsi="Times New Roman" w:cs="Times New Roman"/>
          <w:sz w:val="24"/>
          <w:szCs w:val="24"/>
        </w:rPr>
      </w:pPr>
      <w:r w:rsidRPr="004078E9">
        <w:rPr>
          <w:rFonts w:ascii="Times New Roman" w:hAnsi="Times New Roman" w:cs="Times New Roman"/>
          <w:sz w:val="24"/>
          <w:szCs w:val="24"/>
        </w:rPr>
        <w:t>Toată documentația aferentă proiectului elaborată sub orice formă este și va rămâne în proprietatea Consiliului Local al Municipiului Vulcan – Primăria Municipiului Vulcan.</w:t>
      </w:r>
    </w:p>
    <w:p w14:paraId="679B8E89" w14:textId="3D7FE6F1" w:rsidR="00335C22" w:rsidRPr="004078E9" w:rsidRDefault="006B3360" w:rsidP="006B3360">
      <w:pPr>
        <w:pStyle w:val="Default"/>
        <w:tabs>
          <w:tab w:val="left" w:pos="6912"/>
        </w:tabs>
        <w:jc w:val="both"/>
        <w:rPr>
          <w:rFonts w:ascii="Times New Roman" w:hAnsi="Times New Roman" w:cs="Times New Roman"/>
          <w:color w:val="auto"/>
        </w:rPr>
      </w:pPr>
      <w:r w:rsidRPr="004078E9">
        <w:rPr>
          <w:rFonts w:ascii="Times New Roman" w:hAnsi="Times New Roman" w:cs="Times New Roman"/>
          <w:color w:val="auto"/>
        </w:rPr>
        <w:tab/>
      </w:r>
    </w:p>
    <w:p w14:paraId="55B7FCED" w14:textId="77777777" w:rsidR="00751DD5" w:rsidRPr="004078E9" w:rsidRDefault="00751DD5" w:rsidP="00335C22">
      <w:pPr>
        <w:pStyle w:val="Default"/>
        <w:jc w:val="both"/>
        <w:rPr>
          <w:rFonts w:ascii="Times New Roman" w:hAnsi="Times New Roman" w:cs="Times New Roman"/>
          <w:color w:val="auto"/>
        </w:rPr>
      </w:pPr>
      <w:r w:rsidRPr="004078E9">
        <w:rPr>
          <w:rFonts w:ascii="Times New Roman" w:hAnsi="Times New Roman" w:cs="Times New Roman"/>
          <w:color w:val="auto"/>
        </w:rPr>
        <w:tab/>
      </w:r>
    </w:p>
    <w:p w14:paraId="0E6F042A"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g) Corelarea soluţiilor tehnice cu condiţionările urbanistice de protecţie a mediului şi a patrimoniului </w:t>
      </w:r>
    </w:p>
    <w:p w14:paraId="53FF8098" w14:textId="77777777" w:rsidR="00335C22" w:rsidRPr="004078E9" w:rsidRDefault="008B0378" w:rsidP="008D6D4B">
      <w:pPr>
        <w:pStyle w:val="Default"/>
        <w:jc w:val="both"/>
        <w:rPr>
          <w:rFonts w:ascii="Times New Roman" w:hAnsi="Times New Roman" w:cs="Times New Roman"/>
          <w:color w:val="auto"/>
        </w:rPr>
      </w:pPr>
      <w:r w:rsidRPr="004078E9">
        <w:rPr>
          <w:rFonts w:ascii="Times New Roman" w:hAnsi="Times New Roman" w:cs="Times New Roman"/>
          <w:color w:val="auto"/>
        </w:rPr>
        <w:t>-</w:t>
      </w:r>
      <w:r w:rsidR="00335C22" w:rsidRPr="004078E9">
        <w:rPr>
          <w:rFonts w:ascii="Times New Roman" w:hAnsi="Times New Roman" w:cs="Times New Roman"/>
          <w:color w:val="auto"/>
        </w:rPr>
        <w:t xml:space="preserve">Se vor avea în vedere informațiile stabilite prin P.U.G/ P.U.Z. al municipiului, avizele emise; </w:t>
      </w:r>
    </w:p>
    <w:p w14:paraId="0BF5300C" w14:textId="77777777" w:rsidR="00335C22" w:rsidRPr="004078E9" w:rsidRDefault="008B0378" w:rsidP="00335C22">
      <w:pPr>
        <w:pStyle w:val="Default"/>
        <w:jc w:val="both"/>
        <w:rPr>
          <w:rFonts w:ascii="Times New Roman" w:hAnsi="Times New Roman" w:cs="Times New Roman"/>
          <w:color w:val="auto"/>
        </w:rPr>
      </w:pPr>
      <w:r w:rsidRPr="004078E9">
        <w:rPr>
          <w:rFonts w:ascii="Times New Roman" w:hAnsi="Times New Roman" w:cs="Times New Roman"/>
          <w:color w:val="auto"/>
        </w:rPr>
        <w:t>-</w:t>
      </w:r>
      <w:r w:rsidR="00335C22" w:rsidRPr="004078E9">
        <w:rPr>
          <w:rFonts w:ascii="Times New Roman" w:hAnsi="Times New Roman" w:cs="Times New Roman"/>
          <w:color w:val="auto"/>
        </w:rPr>
        <w:t xml:space="preserve">Se vor respecta informațiile specificate în notificarea/ avizul Agenției Naționale de Mediu; </w:t>
      </w:r>
    </w:p>
    <w:p w14:paraId="5840F441" w14:textId="77777777" w:rsidR="00335C22" w:rsidRPr="004078E9" w:rsidRDefault="00B620A9" w:rsidP="00335C22">
      <w:pPr>
        <w:pStyle w:val="Default"/>
        <w:jc w:val="both"/>
        <w:rPr>
          <w:rFonts w:ascii="Times New Roman" w:hAnsi="Times New Roman" w:cs="Times New Roman"/>
          <w:color w:val="auto"/>
        </w:rPr>
      </w:pPr>
      <w:r w:rsidRPr="004078E9">
        <w:rPr>
          <w:rFonts w:ascii="Times New Roman" w:hAnsi="Times New Roman" w:cs="Times New Roman"/>
          <w:color w:val="auto"/>
        </w:rPr>
        <w:t>-</w:t>
      </w:r>
      <w:r w:rsidR="00335C22" w:rsidRPr="004078E9">
        <w:rPr>
          <w:rFonts w:ascii="Times New Roman" w:hAnsi="Times New Roman" w:cs="Times New Roman"/>
          <w:color w:val="auto"/>
        </w:rPr>
        <w:t xml:space="preserve">Se vor utiliza cu precădere materiale eficiente economic și care nu dăunează mediului înconjurător; </w:t>
      </w:r>
    </w:p>
    <w:p w14:paraId="4EE74EC9" w14:textId="77777777" w:rsidR="008D6D4B" w:rsidRPr="004078E9" w:rsidRDefault="008D6D4B" w:rsidP="00335C22">
      <w:pPr>
        <w:pStyle w:val="Default"/>
        <w:jc w:val="both"/>
        <w:rPr>
          <w:rFonts w:ascii="Times New Roman" w:hAnsi="Times New Roman" w:cs="Times New Roman"/>
          <w:color w:val="auto"/>
        </w:rPr>
      </w:pPr>
    </w:p>
    <w:p w14:paraId="1AC6417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iCs/>
          <w:color w:val="auto"/>
        </w:rPr>
        <w:t xml:space="preserve">h) Stabilirea unor criterii clare în vederea soluţionării nevoii beneficiarului </w:t>
      </w:r>
    </w:p>
    <w:p w14:paraId="42C996BE" w14:textId="77777777" w:rsidR="00335C22" w:rsidRPr="004078E9" w:rsidRDefault="00144E8D" w:rsidP="00335C22">
      <w:pPr>
        <w:pStyle w:val="Default"/>
        <w:jc w:val="both"/>
        <w:rPr>
          <w:rFonts w:ascii="Times New Roman" w:hAnsi="Times New Roman" w:cs="Times New Roman"/>
          <w:color w:val="auto"/>
        </w:rPr>
      </w:pPr>
      <w:r w:rsidRPr="004078E9">
        <w:rPr>
          <w:rFonts w:ascii="Times New Roman" w:hAnsi="Times New Roman" w:cs="Times New Roman"/>
          <w:color w:val="auto"/>
        </w:rPr>
        <w:t>- Dimensionarea</w:t>
      </w:r>
      <w:r w:rsidR="00335C22" w:rsidRPr="004078E9">
        <w:rPr>
          <w:rFonts w:ascii="Times New Roman" w:hAnsi="Times New Roman" w:cs="Times New Roman"/>
          <w:color w:val="auto"/>
        </w:rPr>
        <w:t xml:space="preserve"> structurii ce urmează a fi proiectată se va face în funcție de recomandările </w:t>
      </w:r>
      <w:r w:rsidR="002B3E12" w:rsidRPr="004078E9">
        <w:rPr>
          <w:rFonts w:ascii="Times New Roman" w:hAnsi="Times New Roman" w:cs="Times New Roman"/>
          <w:color w:val="auto"/>
        </w:rPr>
        <w:t>proiectantului</w:t>
      </w:r>
      <w:r w:rsidR="00335C22" w:rsidRPr="004078E9">
        <w:rPr>
          <w:rFonts w:ascii="Times New Roman" w:hAnsi="Times New Roman" w:cs="Times New Roman"/>
          <w:color w:val="auto"/>
        </w:rPr>
        <w:t xml:space="preserve"> și de informațiile menționate în studiile </w:t>
      </w:r>
      <w:r w:rsidR="002B3E12" w:rsidRPr="004078E9">
        <w:rPr>
          <w:rFonts w:ascii="Times New Roman" w:hAnsi="Times New Roman" w:cs="Times New Roman"/>
          <w:color w:val="auto"/>
        </w:rPr>
        <w:t>de teren</w:t>
      </w:r>
      <w:r w:rsidR="00335C22" w:rsidRPr="004078E9">
        <w:rPr>
          <w:rFonts w:ascii="Times New Roman" w:hAnsi="Times New Roman" w:cs="Times New Roman"/>
          <w:color w:val="auto"/>
        </w:rPr>
        <w:t xml:space="preserve">. </w:t>
      </w:r>
    </w:p>
    <w:p w14:paraId="4AA8D92E" w14:textId="77777777" w:rsidR="00335C22" w:rsidRPr="004078E9" w:rsidRDefault="00335C22" w:rsidP="00335C22">
      <w:pPr>
        <w:pStyle w:val="Default"/>
        <w:jc w:val="both"/>
        <w:rPr>
          <w:rFonts w:ascii="Times New Roman" w:hAnsi="Times New Roman" w:cs="Times New Roman"/>
          <w:color w:val="auto"/>
        </w:rPr>
      </w:pPr>
    </w:p>
    <w:p w14:paraId="4AA0919A"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bCs/>
          <w:color w:val="auto"/>
        </w:rPr>
        <w:t xml:space="preserve">2.4. Cadrul legislativ aplicabil şi impunerile ce rezultă din aplicarea acestuia </w:t>
      </w:r>
    </w:p>
    <w:p w14:paraId="0CFE9D43"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HOTĂRÂRE nr. 907 din 29 noiembrie 2016 privind etapele de elaborare și conținutul cadru al documentațiilor tehnico-economice aferente obiectivelor/proiectelor de investiții finanțate din fonduri publice; </w:t>
      </w:r>
    </w:p>
    <w:p w14:paraId="1EE3BE6D"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LEGE nr. 50 din 29 iulie 1991 (**republicată**)( actualizată*) privind autorizarea executării lucrărilor de construcții; </w:t>
      </w:r>
    </w:p>
    <w:p w14:paraId="220D2016" w14:textId="77777777" w:rsidR="008D6D4B" w:rsidRPr="004078E9" w:rsidRDefault="0044128D" w:rsidP="00335C22">
      <w:pPr>
        <w:pStyle w:val="Default"/>
        <w:jc w:val="both"/>
        <w:rPr>
          <w:rFonts w:ascii="Times New Roman" w:hAnsi="Times New Roman" w:cs="Times New Roman"/>
          <w:color w:val="auto"/>
        </w:rPr>
      </w:pPr>
      <w:r w:rsidRPr="004078E9">
        <w:rPr>
          <w:rFonts w:ascii="Times New Roman" w:hAnsi="Times New Roman" w:cs="Times New Roman"/>
          <w:color w:val="auto"/>
        </w:rPr>
        <w:t>- Legea</w:t>
      </w:r>
      <w:r w:rsidR="00335C22" w:rsidRPr="004078E9">
        <w:rPr>
          <w:rFonts w:ascii="Times New Roman" w:hAnsi="Times New Roman" w:cs="Times New Roman"/>
          <w:color w:val="auto"/>
        </w:rPr>
        <w:t xml:space="preserve"> 10 din 18 ianuarie 1995 (*actualizată*) privind calitatea în construcții;</w:t>
      </w:r>
    </w:p>
    <w:p w14:paraId="6C94A037"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HOTARARE nr. 300 din 2 martie 2006 (*actualizată*) privind cerințele minime de securitate si sănătate pentru șantierele temporar sau mobile; </w:t>
      </w:r>
    </w:p>
    <w:p w14:paraId="1CD34EFA"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Hotărârea nr. 1.061 din 10 septembrie 2008 privind transportul deșeurilor periculoase și nepericuloase pe teritoriul României; </w:t>
      </w:r>
    </w:p>
    <w:p w14:paraId="71897CFF"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lastRenderedPageBreak/>
        <w:t xml:space="preserve">- LEGE nr. 265 din 7 noiembrie 2008 (**republicat **)(*actualizată*) privind gestionarea siguranței circulației pe infrastructura rutieră; </w:t>
      </w:r>
    </w:p>
    <w:p w14:paraId="428D3AF9"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LEGE nr.448(A) din 2006 privind protecția si promovarea drepturilor persoanelor cu handicap; </w:t>
      </w:r>
    </w:p>
    <w:p w14:paraId="3F1C3182"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HOTARARE nr.268 din 2007 privind protecția si promovarea persoanelor cu handicap; </w:t>
      </w:r>
    </w:p>
    <w:p w14:paraId="37A413E8" w14:textId="77777777" w:rsidR="00335C22"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HOTĂRÂRE nr. 273 din 14 iunie 1994 ('actualizată') privind aprobarea Regulamentului de recepție a lucrărilor de construcții și instalații aferente a </w:t>
      </w:r>
    </w:p>
    <w:p w14:paraId="2C9C704B" w14:textId="77777777" w:rsidR="00AE5F63" w:rsidRPr="004078E9" w:rsidRDefault="00335C22" w:rsidP="00335C22">
      <w:pPr>
        <w:pStyle w:val="Default"/>
        <w:jc w:val="both"/>
        <w:rPr>
          <w:rFonts w:ascii="Times New Roman" w:hAnsi="Times New Roman" w:cs="Times New Roman"/>
          <w:color w:val="auto"/>
        </w:rPr>
      </w:pPr>
      <w:r w:rsidRPr="004078E9">
        <w:rPr>
          <w:rFonts w:ascii="Times New Roman" w:hAnsi="Times New Roman" w:cs="Times New Roman"/>
          <w:color w:val="auto"/>
        </w:rPr>
        <w:t xml:space="preserve">- toate actele normative în vigoare la data elaborării documentației, corelat cu soluția/soluțiile tehnice propuse. </w:t>
      </w:r>
      <w:r w:rsidR="00AE5F63" w:rsidRPr="004078E9">
        <w:rPr>
          <w:rFonts w:ascii="Times New Roman" w:hAnsi="Times New Roman" w:cs="Times New Roman"/>
          <w:color w:val="auto"/>
        </w:rPr>
        <w:t xml:space="preserve"> </w:t>
      </w:r>
    </w:p>
    <w:p w14:paraId="088CABE4" w14:textId="77777777" w:rsidR="004414AA" w:rsidRPr="004078E9" w:rsidRDefault="004414AA" w:rsidP="00335C22">
      <w:pPr>
        <w:shd w:val="clear" w:color="auto" w:fill="FFFFFF"/>
        <w:spacing w:after="0" w:line="269" w:lineRule="auto"/>
        <w:jc w:val="both"/>
        <w:rPr>
          <w:rFonts w:ascii="Times New Roman" w:eastAsia="Times New Roman" w:hAnsi="Times New Roman" w:cs="Times New Roman"/>
          <w:sz w:val="24"/>
          <w:szCs w:val="24"/>
        </w:rPr>
      </w:pPr>
    </w:p>
    <w:p w14:paraId="17AAF79D" w14:textId="77777777" w:rsidR="00E43939" w:rsidRPr="004078E9" w:rsidRDefault="00190C24" w:rsidP="00335C22">
      <w:pPr>
        <w:shd w:val="clear" w:color="auto" w:fill="FFFFFF"/>
        <w:spacing w:after="0" w:line="269" w:lineRule="auto"/>
        <w:jc w:val="both"/>
        <w:rPr>
          <w:rFonts w:ascii="Times New Roman" w:eastAsia="Times New Roman" w:hAnsi="Times New Roman" w:cs="Times New Roman"/>
          <w:sz w:val="24"/>
          <w:szCs w:val="24"/>
        </w:rPr>
      </w:pPr>
      <w:r w:rsidRPr="004078E9">
        <w:rPr>
          <w:rFonts w:ascii="Times New Roman" w:eastAsia="Times New Roman" w:hAnsi="Times New Roman" w:cs="Times New Roman"/>
          <w:sz w:val="24"/>
          <w:szCs w:val="24"/>
        </w:rPr>
        <w:t xml:space="preserve">             </w:t>
      </w:r>
    </w:p>
    <w:p w14:paraId="14E9F4D7" w14:textId="77777777" w:rsidR="004F5041" w:rsidRPr="004078E9" w:rsidRDefault="004F5041" w:rsidP="00335C22">
      <w:pPr>
        <w:shd w:val="clear" w:color="auto" w:fill="FFFFFF"/>
        <w:spacing w:after="0" w:line="269" w:lineRule="auto"/>
        <w:jc w:val="both"/>
        <w:rPr>
          <w:rFonts w:ascii="Times New Roman" w:eastAsia="Times New Roman" w:hAnsi="Times New Roman" w:cs="Times New Roman"/>
          <w:sz w:val="24"/>
          <w:szCs w:val="24"/>
        </w:rPr>
      </w:pPr>
    </w:p>
    <w:p w14:paraId="6E62956C" w14:textId="6D5CF1BC" w:rsidR="006E4B70" w:rsidRPr="004078E9" w:rsidRDefault="00086EDB" w:rsidP="006E4B70">
      <w:pPr>
        <w:jc w:val="center"/>
        <w:rPr>
          <w:rFonts w:ascii="Times New Roman" w:hAnsi="Times New Roman" w:cs="Times New Roman"/>
          <w:sz w:val="24"/>
          <w:szCs w:val="24"/>
        </w:rPr>
      </w:pPr>
      <w:r w:rsidRPr="004078E9">
        <w:rPr>
          <w:rFonts w:ascii="Times New Roman" w:hAnsi="Times New Roman" w:cs="Times New Roman"/>
          <w:sz w:val="24"/>
          <w:szCs w:val="24"/>
        </w:rPr>
        <w:t xml:space="preserve">VULCAN, </w:t>
      </w:r>
      <w:r w:rsidR="00B62295" w:rsidRPr="004078E9">
        <w:rPr>
          <w:rFonts w:ascii="Times New Roman" w:hAnsi="Times New Roman" w:cs="Times New Roman"/>
          <w:sz w:val="24"/>
          <w:szCs w:val="24"/>
        </w:rPr>
        <w:t>2</w:t>
      </w:r>
      <w:r w:rsidR="00277B51">
        <w:rPr>
          <w:rFonts w:ascii="Times New Roman" w:hAnsi="Times New Roman" w:cs="Times New Roman"/>
          <w:sz w:val="24"/>
          <w:szCs w:val="24"/>
        </w:rPr>
        <w:t>1.07</w:t>
      </w:r>
      <w:r w:rsidR="003335EA" w:rsidRPr="004078E9">
        <w:rPr>
          <w:rFonts w:ascii="Times New Roman" w:hAnsi="Times New Roman" w:cs="Times New Roman"/>
          <w:sz w:val="24"/>
          <w:szCs w:val="24"/>
        </w:rPr>
        <w:t>.2026</w:t>
      </w:r>
    </w:p>
    <w:p w14:paraId="570B4EB6" w14:textId="77777777" w:rsidR="00086EDB" w:rsidRPr="004078E9" w:rsidRDefault="00086EDB" w:rsidP="00086EDB">
      <w:pPr>
        <w:spacing w:after="0" w:line="240" w:lineRule="auto"/>
        <w:jc w:val="both"/>
        <w:rPr>
          <w:rFonts w:ascii="Times New Roman" w:hAnsi="Times New Roman" w:cs="Times New Roman"/>
          <w:sz w:val="24"/>
          <w:szCs w:val="24"/>
        </w:rPr>
      </w:pP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p>
    <w:p w14:paraId="67D78D55" w14:textId="77777777" w:rsidR="00086EDB" w:rsidRPr="004078E9" w:rsidRDefault="00086EDB" w:rsidP="00AF7181">
      <w:pPr>
        <w:spacing w:after="0" w:line="240" w:lineRule="auto"/>
        <w:jc w:val="both"/>
        <w:rPr>
          <w:rFonts w:ascii="Times New Roman" w:hAnsi="Times New Roman" w:cs="Times New Roman"/>
          <w:sz w:val="24"/>
          <w:szCs w:val="24"/>
        </w:rPr>
      </w:pP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r>
      <w:r w:rsidRPr="004078E9">
        <w:rPr>
          <w:rFonts w:ascii="Times New Roman" w:hAnsi="Times New Roman" w:cs="Times New Roman"/>
          <w:sz w:val="24"/>
          <w:szCs w:val="24"/>
        </w:rPr>
        <w:tab/>
        <w:t xml:space="preserve">    </w:t>
      </w:r>
    </w:p>
    <w:p w14:paraId="5355E153" w14:textId="77777777" w:rsidR="00086EDB" w:rsidRPr="004078E9" w:rsidRDefault="00086EDB" w:rsidP="00086EDB">
      <w:pPr>
        <w:spacing w:after="0" w:line="240" w:lineRule="auto"/>
        <w:jc w:val="both"/>
        <w:rPr>
          <w:rFonts w:ascii="Times New Roman" w:hAnsi="Times New Roman" w:cs="Times New Roman"/>
          <w:sz w:val="24"/>
          <w:szCs w:val="24"/>
        </w:rPr>
      </w:pPr>
    </w:p>
    <w:p w14:paraId="20B21920" w14:textId="77777777" w:rsidR="00086EDB" w:rsidRPr="004078E9" w:rsidRDefault="00417240" w:rsidP="00417240">
      <w:pPr>
        <w:spacing w:after="0" w:line="240" w:lineRule="auto"/>
        <w:jc w:val="center"/>
        <w:rPr>
          <w:rFonts w:ascii="Times New Roman" w:hAnsi="Times New Roman" w:cs="Times New Roman"/>
          <w:sz w:val="24"/>
          <w:szCs w:val="24"/>
        </w:rPr>
      </w:pPr>
      <w:r w:rsidRPr="004078E9">
        <w:rPr>
          <w:rFonts w:ascii="Times New Roman" w:hAnsi="Times New Roman" w:cs="Times New Roman"/>
          <w:sz w:val="24"/>
          <w:szCs w:val="24"/>
        </w:rPr>
        <w:t>ADMINISTRATOR PUBLIC</w:t>
      </w:r>
    </w:p>
    <w:p w14:paraId="6B7AB0A5" w14:textId="77777777" w:rsidR="00417240" w:rsidRPr="004078E9" w:rsidRDefault="00417240" w:rsidP="00417240">
      <w:pPr>
        <w:spacing w:after="0" w:line="240" w:lineRule="auto"/>
        <w:jc w:val="center"/>
        <w:rPr>
          <w:rFonts w:ascii="Times New Roman" w:hAnsi="Times New Roman" w:cs="Times New Roman"/>
          <w:sz w:val="24"/>
          <w:szCs w:val="24"/>
        </w:rPr>
      </w:pPr>
      <w:r w:rsidRPr="004078E9">
        <w:rPr>
          <w:rFonts w:ascii="Times New Roman" w:hAnsi="Times New Roman" w:cs="Times New Roman"/>
          <w:sz w:val="24"/>
          <w:szCs w:val="24"/>
        </w:rPr>
        <w:t>DANCI MARIUS DANIEL</w:t>
      </w:r>
    </w:p>
    <w:p w14:paraId="5CD7A9D8" w14:textId="77777777" w:rsidR="004D790D" w:rsidRPr="004078E9" w:rsidRDefault="004D790D" w:rsidP="00086EDB">
      <w:pPr>
        <w:spacing w:after="0" w:line="240" w:lineRule="auto"/>
        <w:jc w:val="both"/>
        <w:rPr>
          <w:rFonts w:ascii="Times New Roman" w:hAnsi="Times New Roman" w:cs="Times New Roman"/>
          <w:sz w:val="24"/>
          <w:szCs w:val="24"/>
        </w:rPr>
      </w:pPr>
    </w:p>
    <w:p w14:paraId="589B9FB4" w14:textId="77777777" w:rsidR="004D790D" w:rsidRPr="004078E9" w:rsidRDefault="004D790D" w:rsidP="00086EDB">
      <w:pPr>
        <w:spacing w:after="0" w:line="240" w:lineRule="auto"/>
        <w:jc w:val="both"/>
        <w:rPr>
          <w:rFonts w:ascii="Times New Roman" w:hAnsi="Times New Roman" w:cs="Times New Roman"/>
          <w:sz w:val="24"/>
          <w:szCs w:val="24"/>
        </w:rPr>
      </w:pPr>
    </w:p>
    <w:p w14:paraId="7CE49F66" w14:textId="77777777" w:rsidR="004D790D" w:rsidRPr="004078E9" w:rsidRDefault="004D790D" w:rsidP="003E7B8F">
      <w:pPr>
        <w:spacing w:after="0" w:line="240" w:lineRule="auto"/>
        <w:rPr>
          <w:rFonts w:ascii="Times New Roman" w:hAnsi="Times New Roman" w:cs="Times New Roman"/>
          <w:sz w:val="24"/>
          <w:szCs w:val="24"/>
        </w:rPr>
      </w:pPr>
    </w:p>
    <w:p w14:paraId="54B5136D" w14:textId="77777777" w:rsidR="004D790D" w:rsidRPr="004078E9" w:rsidRDefault="004D790D" w:rsidP="00086EDB">
      <w:pPr>
        <w:spacing w:after="0" w:line="240" w:lineRule="auto"/>
        <w:jc w:val="center"/>
        <w:rPr>
          <w:rFonts w:ascii="Times New Roman" w:hAnsi="Times New Roman" w:cs="Times New Roman"/>
          <w:sz w:val="24"/>
          <w:szCs w:val="24"/>
        </w:rPr>
      </w:pPr>
    </w:p>
    <w:p w14:paraId="41B714A3" w14:textId="77777777" w:rsidR="00086EDB" w:rsidRPr="004078E9" w:rsidRDefault="00086EDB" w:rsidP="00086EDB">
      <w:pPr>
        <w:spacing w:after="0" w:line="240" w:lineRule="auto"/>
        <w:jc w:val="center"/>
        <w:rPr>
          <w:rFonts w:ascii="Times New Roman" w:hAnsi="Times New Roman" w:cs="Times New Roman"/>
          <w:sz w:val="24"/>
          <w:szCs w:val="24"/>
        </w:rPr>
      </w:pPr>
      <w:r w:rsidRPr="004078E9">
        <w:rPr>
          <w:rFonts w:ascii="Times New Roman" w:hAnsi="Times New Roman" w:cs="Times New Roman"/>
          <w:sz w:val="24"/>
          <w:szCs w:val="24"/>
        </w:rPr>
        <w:t>ÎNTOCMIT</w:t>
      </w:r>
    </w:p>
    <w:p w14:paraId="311BED70" w14:textId="3589C83B" w:rsidR="006E4B70" w:rsidRPr="004078E9" w:rsidRDefault="00316F2A" w:rsidP="00086EDB">
      <w:pPr>
        <w:spacing w:after="0" w:line="240" w:lineRule="auto"/>
        <w:jc w:val="center"/>
        <w:rPr>
          <w:rFonts w:ascii="Times New Roman" w:hAnsi="Times New Roman" w:cs="Times New Roman"/>
          <w:sz w:val="24"/>
          <w:szCs w:val="24"/>
        </w:rPr>
      </w:pPr>
      <w:r w:rsidRPr="004078E9">
        <w:rPr>
          <w:rFonts w:ascii="Times New Roman" w:hAnsi="Times New Roman" w:cs="Times New Roman"/>
          <w:sz w:val="24"/>
          <w:szCs w:val="24"/>
        </w:rPr>
        <w:t>ABUGARARAH FLORENTINA</w:t>
      </w:r>
    </w:p>
    <w:p w14:paraId="1770A6ED" w14:textId="77777777" w:rsidR="006E4B70" w:rsidRPr="004078E9" w:rsidRDefault="006E4B70" w:rsidP="006E4B70">
      <w:pPr>
        <w:pBdr>
          <w:bottom w:val="single" w:sz="12" w:space="1" w:color="auto"/>
        </w:pBdr>
        <w:ind w:left="270" w:hanging="180"/>
        <w:jc w:val="center"/>
        <w:rPr>
          <w:rFonts w:ascii="Times New Roman" w:hAnsi="Times New Roman" w:cs="Times New Roman"/>
          <w:sz w:val="24"/>
          <w:szCs w:val="24"/>
        </w:rPr>
      </w:pPr>
    </w:p>
    <w:p w14:paraId="7B504AD0" w14:textId="77777777" w:rsidR="00D04B24" w:rsidRPr="00D04B24" w:rsidRDefault="00D04B24" w:rsidP="00D04B24">
      <w:pPr>
        <w:suppressAutoHyphens/>
        <w:jc w:val="center"/>
        <w:rPr>
          <w:rFonts w:ascii="Times New Roman" w:eastAsia="Calibri" w:hAnsi="Times New Roman" w:cs="Times New Roman"/>
          <w:color w:val="000000"/>
          <w:sz w:val="24"/>
          <w:szCs w:val="24"/>
          <w:lang w:eastAsia="ar-SA"/>
        </w:rPr>
      </w:pPr>
      <w:r w:rsidRPr="00D04B24">
        <w:rPr>
          <w:rFonts w:ascii="Times New Roman" w:eastAsia="Calibri" w:hAnsi="Times New Roman" w:cs="Times New Roman"/>
          <w:color w:val="000000"/>
          <w:sz w:val="24"/>
          <w:szCs w:val="24"/>
          <w:lang w:eastAsia="ar-SA"/>
        </w:rPr>
        <w:t>Municipiul Vulcan, 29.07.202</w:t>
      </w:r>
      <w:bookmarkStart w:id="1" w:name="_Hlk183594425"/>
      <w:r w:rsidRPr="00D04B24">
        <w:rPr>
          <w:rFonts w:ascii="Times New Roman" w:eastAsia="Calibri" w:hAnsi="Times New Roman" w:cs="Times New Roman"/>
          <w:color w:val="000000"/>
          <w:sz w:val="24"/>
          <w:szCs w:val="24"/>
          <w:lang w:eastAsia="ar-SA"/>
        </w:rPr>
        <w:t>6</w:t>
      </w:r>
    </w:p>
    <w:p w14:paraId="5253116F" w14:textId="77777777" w:rsidR="00D04B24" w:rsidRPr="00D04B24" w:rsidRDefault="00D04B24" w:rsidP="00D04B24">
      <w:pPr>
        <w:suppressAutoHyphens/>
        <w:jc w:val="center"/>
        <w:rPr>
          <w:rFonts w:ascii="Times New Roman" w:eastAsia="Calibri" w:hAnsi="Times New Roman" w:cs="Times New Roman"/>
          <w:color w:val="000000"/>
          <w:sz w:val="24"/>
          <w:szCs w:val="24"/>
          <w:lang w:eastAsia="ar-SA"/>
        </w:rPr>
      </w:pPr>
    </w:p>
    <w:p w14:paraId="57D0C389" w14:textId="77777777" w:rsidR="00D04B24" w:rsidRPr="00D04B24" w:rsidRDefault="00D04B24" w:rsidP="00D04B24">
      <w:pPr>
        <w:tabs>
          <w:tab w:val="left" w:pos="180"/>
          <w:tab w:val="left" w:pos="9630"/>
        </w:tabs>
        <w:suppressAutoHyphens/>
        <w:ind w:left="180"/>
        <w:rPr>
          <w:rFonts w:ascii="Times New Roman" w:eastAsia="Calibri" w:hAnsi="Times New Roman" w:cs="Times New Roman"/>
          <w:color w:val="000000"/>
          <w:sz w:val="24"/>
          <w:szCs w:val="24"/>
          <w:lang w:eastAsia="ar-SA"/>
        </w:rPr>
      </w:pPr>
      <w:bookmarkStart w:id="2" w:name="_Hlk193956378"/>
      <w:r w:rsidRPr="00D04B24">
        <w:rPr>
          <w:rFonts w:ascii="Times New Roman" w:eastAsia="Calibri" w:hAnsi="Times New Roman" w:cs="Times New Roman"/>
          <w:color w:val="000000"/>
          <w:sz w:val="24"/>
          <w:szCs w:val="24"/>
          <w:lang w:eastAsia="ar-SA"/>
        </w:rPr>
        <w:t xml:space="preserve">     PREŞEDINTE DE ŞEDINŢĂ:          CONTRASEMNEAZĂ: SECRETAR  GENERAL                                         </w:t>
      </w:r>
    </w:p>
    <w:p w14:paraId="7EEA5467" w14:textId="77777777" w:rsidR="00D04B24" w:rsidRPr="00D04B24" w:rsidRDefault="00D04B24" w:rsidP="00D04B24">
      <w:pPr>
        <w:tabs>
          <w:tab w:val="left" w:pos="180"/>
          <w:tab w:val="left" w:pos="9630"/>
        </w:tabs>
        <w:suppressAutoHyphens/>
        <w:ind w:left="180"/>
        <w:rPr>
          <w:rFonts w:ascii="Times New Roman" w:eastAsia="Calibri" w:hAnsi="Times New Roman" w:cs="Times New Roman"/>
          <w:color w:val="000000"/>
          <w:sz w:val="24"/>
          <w:szCs w:val="24"/>
          <w:lang w:eastAsia="ar-SA"/>
        </w:rPr>
      </w:pPr>
      <w:r w:rsidRPr="00D04B24">
        <w:rPr>
          <w:rFonts w:ascii="Times New Roman" w:eastAsia="Calibri" w:hAnsi="Times New Roman" w:cs="Times New Roman"/>
          <w:color w:val="000000"/>
          <w:sz w:val="24"/>
          <w:szCs w:val="24"/>
          <w:lang w:eastAsia="ar-SA"/>
        </w:rPr>
        <w:t xml:space="preserve">    CONSILIER  GOVOR FLORIN                                       </w:t>
      </w:r>
      <w:r w:rsidRPr="00D04B24">
        <w:rPr>
          <w:rFonts w:ascii="Times New Roman" w:eastAsia="Calibri" w:hAnsi="Times New Roman" w:cs="Times New Roman"/>
          <w:bCs/>
          <w:color w:val="000000"/>
          <w:sz w:val="24"/>
          <w:szCs w:val="24"/>
          <w:lang w:eastAsia="ar-SA"/>
        </w:rPr>
        <w:t>ROGOBETE MIHAELA</w:t>
      </w:r>
      <w:bookmarkEnd w:id="1"/>
      <w:bookmarkEnd w:id="2"/>
    </w:p>
    <w:p w14:paraId="7EB4FA5C" w14:textId="77777777" w:rsidR="00D04B24" w:rsidRPr="00D04B24" w:rsidRDefault="00D04B24" w:rsidP="00D04B24">
      <w:pPr>
        <w:suppressAutoHyphens/>
        <w:rPr>
          <w:rFonts w:ascii="Times New Roman" w:eastAsia="Calibri" w:hAnsi="Times New Roman" w:cs="Times New Roman"/>
          <w:bCs/>
          <w:sz w:val="24"/>
          <w:szCs w:val="24"/>
          <w:lang w:eastAsia="ar-SA"/>
        </w:rPr>
      </w:pPr>
    </w:p>
    <w:p w14:paraId="7FF5A0DE" w14:textId="77777777" w:rsidR="00D04B24" w:rsidRPr="00F51CC2" w:rsidRDefault="00D04B24" w:rsidP="00D04B24">
      <w:pPr>
        <w:suppressAutoHyphens/>
        <w:rPr>
          <w:rFonts w:eastAsia="Calibri"/>
          <w:bCs/>
          <w:lang w:eastAsia="ar-SA"/>
        </w:rPr>
      </w:pPr>
    </w:p>
    <w:p w14:paraId="0D2951D3" w14:textId="77777777" w:rsidR="00D04B24" w:rsidRDefault="00D04B24" w:rsidP="00D04B24">
      <w:pPr>
        <w:suppressAutoHyphens/>
        <w:rPr>
          <w:rFonts w:eastAsia="Calibri"/>
          <w:bCs/>
          <w:lang w:eastAsia="ar-SA"/>
        </w:rPr>
      </w:pPr>
    </w:p>
    <w:p w14:paraId="1E4D20ED" w14:textId="77777777" w:rsidR="003E7B8F" w:rsidRPr="008F59C8" w:rsidRDefault="003E7B8F" w:rsidP="003E7B8F">
      <w:pPr>
        <w:ind w:left="270" w:hanging="180"/>
        <w:jc w:val="center"/>
        <w:rPr>
          <w:b/>
          <w:i/>
        </w:rPr>
      </w:pPr>
    </w:p>
    <w:p w14:paraId="0FF4F326" w14:textId="77777777" w:rsidR="003E7B8F" w:rsidRPr="008F59C8" w:rsidRDefault="003E7B8F" w:rsidP="003E7B8F">
      <w:pPr>
        <w:pStyle w:val="Heading6"/>
        <w:widowControl w:val="0"/>
        <w:suppressAutoHyphens/>
        <w:ind w:left="2880" w:firstLine="720"/>
        <w:rPr>
          <w:rFonts w:ascii="Times New Roman" w:hAnsi="Times New Roman"/>
          <w:b/>
          <w:iCs/>
          <w:sz w:val="24"/>
          <w:szCs w:val="24"/>
        </w:rPr>
      </w:pPr>
    </w:p>
    <w:p w14:paraId="0EDFB4F1" w14:textId="4320C47B" w:rsidR="008D0F7F" w:rsidRPr="004078E9" w:rsidRDefault="008D0F7F" w:rsidP="00335C22">
      <w:pPr>
        <w:shd w:val="clear" w:color="auto" w:fill="FFFFFF"/>
        <w:spacing w:after="0" w:line="269" w:lineRule="auto"/>
        <w:jc w:val="both"/>
        <w:rPr>
          <w:rFonts w:ascii="Times New Roman" w:eastAsia="Times New Roman" w:hAnsi="Times New Roman" w:cs="Times New Roman"/>
          <w:sz w:val="24"/>
          <w:szCs w:val="24"/>
        </w:rPr>
      </w:pPr>
    </w:p>
    <w:sectPr w:rsidR="008D0F7F" w:rsidRPr="004078E9" w:rsidSect="00B8639F">
      <w:footerReference w:type="default" r:id="rId8"/>
      <w:pgSz w:w="11906" w:h="16838"/>
      <w:pgMar w:top="709" w:right="849"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3CE9D" w14:textId="77777777" w:rsidR="00283EF5" w:rsidRDefault="00283EF5" w:rsidP="00B35F37">
      <w:pPr>
        <w:spacing w:after="0" w:line="240" w:lineRule="auto"/>
      </w:pPr>
      <w:r>
        <w:separator/>
      </w:r>
    </w:p>
  </w:endnote>
  <w:endnote w:type="continuationSeparator" w:id="0">
    <w:p w14:paraId="42FC87B7" w14:textId="77777777" w:rsidR="00283EF5" w:rsidRDefault="00283EF5" w:rsidP="00B35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FA44" w14:textId="77777777" w:rsidR="00CD1C25" w:rsidRPr="004D28B4" w:rsidRDefault="00CE7C27" w:rsidP="004D28B4">
    <w:pPr>
      <w:jc w:val="center"/>
      <w:rPr>
        <w:rFonts w:ascii="Times New Roman" w:eastAsiaTheme="majorEastAsia" w:hAnsi="Times New Roman" w:cs="Times New Roman"/>
      </w:rPr>
    </w:pPr>
    <w:r w:rsidRPr="004D28B4">
      <w:rPr>
        <w:rFonts w:ascii="Times New Roman" w:eastAsiaTheme="majorEastAsia" w:hAnsi="Times New Roman" w:cs="Times New Roman"/>
      </w:rPr>
      <w:fldChar w:fldCharType="begin"/>
    </w:r>
    <w:r w:rsidR="00CD1C25" w:rsidRPr="004D28B4">
      <w:rPr>
        <w:rFonts w:ascii="Times New Roman" w:eastAsiaTheme="majorEastAsia" w:hAnsi="Times New Roman" w:cs="Times New Roman"/>
      </w:rPr>
      <w:instrText xml:space="preserve"> PAGE   \* MERGEFORMAT </w:instrText>
    </w:r>
    <w:r w:rsidRPr="004D28B4">
      <w:rPr>
        <w:rFonts w:ascii="Times New Roman" w:eastAsiaTheme="majorEastAsia" w:hAnsi="Times New Roman" w:cs="Times New Roman"/>
      </w:rPr>
      <w:fldChar w:fldCharType="separate"/>
    </w:r>
    <w:r w:rsidR="00797F1A">
      <w:rPr>
        <w:rFonts w:ascii="Times New Roman" w:eastAsiaTheme="majorEastAsia" w:hAnsi="Times New Roman" w:cs="Times New Roman"/>
        <w:noProof/>
      </w:rPr>
      <w:t>1</w:t>
    </w:r>
    <w:r w:rsidRPr="004D28B4">
      <w:rPr>
        <w:rFonts w:ascii="Times New Roman" w:eastAsiaTheme="majorEastAsia" w:hAnsi="Times New Roman" w:cs="Times New Roman"/>
      </w:rPr>
      <w:fldChar w:fldCharType="end"/>
    </w:r>
  </w:p>
  <w:p w14:paraId="04DAE04B" w14:textId="77777777" w:rsidR="00CD1C25" w:rsidRDefault="00CD1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4C8B7" w14:textId="77777777" w:rsidR="00283EF5" w:rsidRDefault="00283EF5" w:rsidP="00B35F37">
      <w:pPr>
        <w:spacing w:after="0" w:line="240" w:lineRule="auto"/>
      </w:pPr>
      <w:r>
        <w:separator/>
      </w:r>
    </w:p>
  </w:footnote>
  <w:footnote w:type="continuationSeparator" w:id="0">
    <w:p w14:paraId="43C2BBD3" w14:textId="77777777" w:rsidR="00283EF5" w:rsidRDefault="00283EF5" w:rsidP="00B35F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3F4"/>
    <w:multiLevelType w:val="hybridMultilevel"/>
    <w:tmpl w:val="7AB040C2"/>
    <w:lvl w:ilvl="0" w:tplc="58AA0F18">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 w15:restartNumberingAfterBreak="0">
    <w:nsid w:val="0F224A74"/>
    <w:multiLevelType w:val="hybridMultilevel"/>
    <w:tmpl w:val="D9C019D2"/>
    <w:lvl w:ilvl="0" w:tplc="51B85832">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5F924AA"/>
    <w:multiLevelType w:val="hybridMultilevel"/>
    <w:tmpl w:val="D114673E"/>
    <w:lvl w:ilvl="0" w:tplc="667E7736">
      <w:start w:val="5"/>
      <w:numFmt w:val="bullet"/>
      <w:lvlText w:val="-"/>
      <w:lvlJc w:val="left"/>
      <w:pPr>
        <w:ind w:left="2062" w:hanging="360"/>
      </w:pPr>
      <w:rPr>
        <w:rFonts w:ascii="Arial" w:eastAsiaTheme="minorHAnsi" w:hAnsi="Arial" w:cs="Aria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3" w15:restartNumberingAfterBreak="0">
    <w:nsid w:val="18A11DC2"/>
    <w:multiLevelType w:val="hybridMultilevel"/>
    <w:tmpl w:val="2542A8AC"/>
    <w:lvl w:ilvl="0" w:tplc="362A785E">
      <w:start w:val="1"/>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8B81251"/>
    <w:multiLevelType w:val="hybridMultilevel"/>
    <w:tmpl w:val="1A70A97E"/>
    <w:lvl w:ilvl="0" w:tplc="67AC8768">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abstractNum w:abstractNumId="5" w15:restartNumberingAfterBreak="0">
    <w:nsid w:val="21156DF2"/>
    <w:multiLevelType w:val="hybridMultilevel"/>
    <w:tmpl w:val="25520418"/>
    <w:lvl w:ilvl="0" w:tplc="24BEE7B8">
      <w:numFmt w:val="bullet"/>
      <w:lvlText w:val=""/>
      <w:lvlJc w:val="left"/>
      <w:pPr>
        <w:ind w:left="1080" w:hanging="360"/>
      </w:pPr>
      <w:rPr>
        <w:rFonts w:ascii="Symbol" w:eastAsiaTheme="minorHAnsi" w:hAnsi="Symbo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220A0282"/>
    <w:multiLevelType w:val="multilevel"/>
    <w:tmpl w:val="C8A274A4"/>
    <w:lvl w:ilvl="0">
      <w:start w:val="1"/>
      <w:numFmt w:val="decimal"/>
      <w:lvlText w:val="%1."/>
      <w:lvlJc w:val="left"/>
      <w:pPr>
        <w:ind w:left="408" w:hanging="408"/>
      </w:pPr>
      <w:rPr>
        <w:rFonts w:hint="default"/>
        <w:b/>
      </w:rPr>
    </w:lvl>
    <w:lvl w:ilvl="1">
      <w:start w:val="1"/>
      <w:numFmt w:val="decimal"/>
      <w:lvlText w:val="%1.%2."/>
      <w:lvlJc w:val="left"/>
      <w:pPr>
        <w:ind w:left="408" w:hanging="408"/>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D300FF2"/>
    <w:multiLevelType w:val="hybridMultilevel"/>
    <w:tmpl w:val="33DA8E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CE7D7D"/>
    <w:multiLevelType w:val="hybridMultilevel"/>
    <w:tmpl w:val="224AE45A"/>
    <w:lvl w:ilvl="0" w:tplc="9CCCEA46">
      <w:start w:val="2"/>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7985E2F"/>
    <w:multiLevelType w:val="hybridMultilevel"/>
    <w:tmpl w:val="8FC27E5A"/>
    <w:lvl w:ilvl="0" w:tplc="B57CCDFA">
      <w:start w:val="5"/>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7657613"/>
    <w:multiLevelType w:val="hybridMultilevel"/>
    <w:tmpl w:val="4DD8D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BD773C"/>
    <w:multiLevelType w:val="hybridMultilevel"/>
    <w:tmpl w:val="3FEA4DC6"/>
    <w:lvl w:ilvl="0" w:tplc="A516E740">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8BF2E4A"/>
    <w:multiLevelType w:val="hybridMultilevel"/>
    <w:tmpl w:val="0A301F8E"/>
    <w:lvl w:ilvl="0" w:tplc="B562E300">
      <w:numFmt w:val="bullet"/>
      <w:lvlText w:val="-"/>
      <w:lvlJc w:val="left"/>
      <w:pPr>
        <w:ind w:left="1068" w:hanging="360"/>
      </w:pPr>
      <w:rPr>
        <w:rFonts w:ascii="Trebuchet MS" w:eastAsiaTheme="minorHAnsi" w:hAnsi="Trebuchet MS" w:cs="Arial" w:hint="default"/>
        <w:sz w:val="2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3" w15:restartNumberingAfterBreak="0">
    <w:nsid w:val="75713FD5"/>
    <w:multiLevelType w:val="hybridMultilevel"/>
    <w:tmpl w:val="818E8388"/>
    <w:lvl w:ilvl="0" w:tplc="9DBC9F30">
      <w:start w:val="1"/>
      <w:numFmt w:val="decimal"/>
      <w:lvlText w:val="%1."/>
      <w:lvlJc w:val="left"/>
      <w:pPr>
        <w:ind w:left="408" w:hanging="360"/>
      </w:pPr>
      <w:rPr>
        <w:rFonts w:hint="default"/>
      </w:rPr>
    </w:lvl>
    <w:lvl w:ilvl="1" w:tplc="04180019" w:tentative="1">
      <w:start w:val="1"/>
      <w:numFmt w:val="lowerLetter"/>
      <w:lvlText w:val="%2."/>
      <w:lvlJc w:val="left"/>
      <w:pPr>
        <w:ind w:left="1128" w:hanging="360"/>
      </w:pPr>
    </w:lvl>
    <w:lvl w:ilvl="2" w:tplc="0418001B" w:tentative="1">
      <w:start w:val="1"/>
      <w:numFmt w:val="lowerRoman"/>
      <w:lvlText w:val="%3."/>
      <w:lvlJc w:val="right"/>
      <w:pPr>
        <w:ind w:left="1848" w:hanging="180"/>
      </w:pPr>
    </w:lvl>
    <w:lvl w:ilvl="3" w:tplc="0418000F" w:tentative="1">
      <w:start w:val="1"/>
      <w:numFmt w:val="decimal"/>
      <w:lvlText w:val="%4."/>
      <w:lvlJc w:val="left"/>
      <w:pPr>
        <w:ind w:left="2568" w:hanging="360"/>
      </w:pPr>
    </w:lvl>
    <w:lvl w:ilvl="4" w:tplc="04180019" w:tentative="1">
      <w:start w:val="1"/>
      <w:numFmt w:val="lowerLetter"/>
      <w:lvlText w:val="%5."/>
      <w:lvlJc w:val="left"/>
      <w:pPr>
        <w:ind w:left="3288" w:hanging="360"/>
      </w:pPr>
    </w:lvl>
    <w:lvl w:ilvl="5" w:tplc="0418001B" w:tentative="1">
      <w:start w:val="1"/>
      <w:numFmt w:val="lowerRoman"/>
      <w:lvlText w:val="%6."/>
      <w:lvlJc w:val="right"/>
      <w:pPr>
        <w:ind w:left="4008" w:hanging="180"/>
      </w:pPr>
    </w:lvl>
    <w:lvl w:ilvl="6" w:tplc="0418000F" w:tentative="1">
      <w:start w:val="1"/>
      <w:numFmt w:val="decimal"/>
      <w:lvlText w:val="%7."/>
      <w:lvlJc w:val="left"/>
      <w:pPr>
        <w:ind w:left="4728" w:hanging="360"/>
      </w:pPr>
    </w:lvl>
    <w:lvl w:ilvl="7" w:tplc="04180019" w:tentative="1">
      <w:start w:val="1"/>
      <w:numFmt w:val="lowerLetter"/>
      <w:lvlText w:val="%8."/>
      <w:lvlJc w:val="left"/>
      <w:pPr>
        <w:ind w:left="5448" w:hanging="360"/>
      </w:pPr>
    </w:lvl>
    <w:lvl w:ilvl="8" w:tplc="0418001B" w:tentative="1">
      <w:start w:val="1"/>
      <w:numFmt w:val="lowerRoman"/>
      <w:lvlText w:val="%9."/>
      <w:lvlJc w:val="right"/>
      <w:pPr>
        <w:ind w:left="6168" w:hanging="180"/>
      </w:pPr>
    </w:lvl>
  </w:abstractNum>
  <w:num w:numId="1">
    <w:abstractNumId w:val="3"/>
  </w:num>
  <w:num w:numId="2">
    <w:abstractNumId w:val="12"/>
  </w:num>
  <w:num w:numId="3">
    <w:abstractNumId w:val="8"/>
  </w:num>
  <w:num w:numId="4">
    <w:abstractNumId w:val="6"/>
  </w:num>
  <w:num w:numId="5">
    <w:abstractNumId w:val="2"/>
  </w:num>
  <w:num w:numId="6">
    <w:abstractNumId w:val="7"/>
  </w:num>
  <w:num w:numId="7">
    <w:abstractNumId w:val="11"/>
  </w:num>
  <w:num w:numId="8">
    <w:abstractNumId w:val="9"/>
  </w:num>
  <w:num w:numId="9">
    <w:abstractNumId w:val="1"/>
  </w:num>
  <w:num w:numId="10">
    <w:abstractNumId w:val="10"/>
  </w:num>
  <w:num w:numId="11">
    <w:abstractNumId w:val="5"/>
  </w:num>
  <w:num w:numId="12">
    <w:abstractNumId w:val="4"/>
  </w:num>
  <w:num w:numId="13">
    <w:abstractNumId w:val="13"/>
  </w:num>
  <w:num w:numId="14">
    <w:abstractNumId w:val="11"/>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F33DB"/>
    <w:rsid w:val="00006ACA"/>
    <w:rsid w:val="0003283C"/>
    <w:rsid w:val="00034B1F"/>
    <w:rsid w:val="000428D3"/>
    <w:rsid w:val="00044934"/>
    <w:rsid w:val="00053B43"/>
    <w:rsid w:val="00061C8E"/>
    <w:rsid w:val="000630DD"/>
    <w:rsid w:val="00066D5D"/>
    <w:rsid w:val="000809E9"/>
    <w:rsid w:val="00086EDB"/>
    <w:rsid w:val="00090780"/>
    <w:rsid w:val="00092074"/>
    <w:rsid w:val="000A143F"/>
    <w:rsid w:val="000B1C73"/>
    <w:rsid w:val="000B645C"/>
    <w:rsid w:val="000D3E28"/>
    <w:rsid w:val="000D4572"/>
    <w:rsid w:val="000D6595"/>
    <w:rsid w:val="000D6FC5"/>
    <w:rsid w:val="000E594B"/>
    <w:rsid w:val="000F5869"/>
    <w:rsid w:val="000F5B97"/>
    <w:rsid w:val="00103782"/>
    <w:rsid w:val="001046E6"/>
    <w:rsid w:val="0011400F"/>
    <w:rsid w:val="00122208"/>
    <w:rsid w:val="00122958"/>
    <w:rsid w:val="0013093C"/>
    <w:rsid w:val="0013267B"/>
    <w:rsid w:val="00132EEB"/>
    <w:rsid w:val="00133322"/>
    <w:rsid w:val="00133DD0"/>
    <w:rsid w:val="001351FE"/>
    <w:rsid w:val="00144E8D"/>
    <w:rsid w:val="00152D3A"/>
    <w:rsid w:val="0015737A"/>
    <w:rsid w:val="00157EBF"/>
    <w:rsid w:val="0016795F"/>
    <w:rsid w:val="00173AD7"/>
    <w:rsid w:val="001800BA"/>
    <w:rsid w:val="00190C24"/>
    <w:rsid w:val="001A0D8E"/>
    <w:rsid w:val="001A13D2"/>
    <w:rsid w:val="001A4868"/>
    <w:rsid w:val="001B5061"/>
    <w:rsid w:val="001D1F1F"/>
    <w:rsid w:val="001D3214"/>
    <w:rsid w:val="001D397F"/>
    <w:rsid w:val="001D7DF1"/>
    <w:rsid w:val="001E09DD"/>
    <w:rsid w:val="001F084A"/>
    <w:rsid w:val="00202F4A"/>
    <w:rsid w:val="00214662"/>
    <w:rsid w:val="00214CB4"/>
    <w:rsid w:val="00215002"/>
    <w:rsid w:val="00217A80"/>
    <w:rsid w:val="00221FF6"/>
    <w:rsid w:val="00226A90"/>
    <w:rsid w:val="00226DAB"/>
    <w:rsid w:val="00242167"/>
    <w:rsid w:val="00243AF6"/>
    <w:rsid w:val="00245B05"/>
    <w:rsid w:val="0026178A"/>
    <w:rsid w:val="0026474E"/>
    <w:rsid w:val="00277B51"/>
    <w:rsid w:val="00283EF5"/>
    <w:rsid w:val="0028443C"/>
    <w:rsid w:val="002903E8"/>
    <w:rsid w:val="002B334C"/>
    <w:rsid w:val="002B3E12"/>
    <w:rsid w:val="002C0BD9"/>
    <w:rsid w:val="002D609F"/>
    <w:rsid w:val="002E2551"/>
    <w:rsid w:val="002E40CD"/>
    <w:rsid w:val="002E62F5"/>
    <w:rsid w:val="002F65F0"/>
    <w:rsid w:val="00306998"/>
    <w:rsid w:val="00316F2A"/>
    <w:rsid w:val="00317D79"/>
    <w:rsid w:val="00322FAE"/>
    <w:rsid w:val="0033280A"/>
    <w:rsid w:val="003335EA"/>
    <w:rsid w:val="003352AB"/>
    <w:rsid w:val="00335C22"/>
    <w:rsid w:val="003473CE"/>
    <w:rsid w:val="00350813"/>
    <w:rsid w:val="0035388D"/>
    <w:rsid w:val="00370D0F"/>
    <w:rsid w:val="003712FF"/>
    <w:rsid w:val="00371B72"/>
    <w:rsid w:val="00377C6D"/>
    <w:rsid w:val="003B51F1"/>
    <w:rsid w:val="003C729C"/>
    <w:rsid w:val="003E4568"/>
    <w:rsid w:val="003E72FA"/>
    <w:rsid w:val="003E7B8F"/>
    <w:rsid w:val="003F249C"/>
    <w:rsid w:val="003F7B3A"/>
    <w:rsid w:val="00404B8C"/>
    <w:rsid w:val="004078E9"/>
    <w:rsid w:val="004106C7"/>
    <w:rsid w:val="00412119"/>
    <w:rsid w:val="00412CC1"/>
    <w:rsid w:val="00415B2D"/>
    <w:rsid w:val="00416075"/>
    <w:rsid w:val="00416B70"/>
    <w:rsid w:val="00417240"/>
    <w:rsid w:val="004257D3"/>
    <w:rsid w:val="00427DFC"/>
    <w:rsid w:val="00436D04"/>
    <w:rsid w:val="0044128D"/>
    <w:rsid w:val="004414AA"/>
    <w:rsid w:val="00446E54"/>
    <w:rsid w:val="00451E48"/>
    <w:rsid w:val="004528CA"/>
    <w:rsid w:val="00453AB0"/>
    <w:rsid w:val="00471C54"/>
    <w:rsid w:val="004743D5"/>
    <w:rsid w:val="00474436"/>
    <w:rsid w:val="004829D0"/>
    <w:rsid w:val="00483E01"/>
    <w:rsid w:val="004A56B1"/>
    <w:rsid w:val="004A6332"/>
    <w:rsid w:val="004B4414"/>
    <w:rsid w:val="004D0B41"/>
    <w:rsid w:val="004D28B4"/>
    <w:rsid w:val="004D349C"/>
    <w:rsid w:val="004D790D"/>
    <w:rsid w:val="004F3DE3"/>
    <w:rsid w:val="004F4276"/>
    <w:rsid w:val="004F5041"/>
    <w:rsid w:val="00500EE1"/>
    <w:rsid w:val="00515CB5"/>
    <w:rsid w:val="00516C58"/>
    <w:rsid w:val="005303B1"/>
    <w:rsid w:val="00542791"/>
    <w:rsid w:val="00545950"/>
    <w:rsid w:val="00546ED4"/>
    <w:rsid w:val="00550432"/>
    <w:rsid w:val="00555DB8"/>
    <w:rsid w:val="00561381"/>
    <w:rsid w:val="00564ED3"/>
    <w:rsid w:val="005758D6"/>
    <w:rsid w:val="00590833"/>
    <w:rsid w:val="005928F4"/>
    <w:rsid w:val="005931D2"/>
    <w:rsid w:val="00594131"/>
    <w:rsid w:val="005A0828"/>
    <w:rsid w:val="005A267C"/>
    <w:rsid w:val="005A26DE"/>
    <w:rsid w:val="005B1383"/>
    <w:rsid w:val="005D4051"/>
    <w:rsid w:val="005D6307"/>
    <w:rsid w:val="005E0214"/>
    <w:rsid w:val="005E685D"/>
    <w:rsid w:val="005F4085"/>
    <w:rsid w:val="005F48CC"/>
    <w:rsid w:val="005F5390"/>
    <w:rsid w:val="00606929"/>
    <w:rsid w:val="00606A0B"/>
    <w:rsid w:val="0061199D"/>
    <w:rsid w:val="006136B4"/>
    <w:rsid w:val="00627204"/>
    <w:rsid w:val="006427AF"/>
    <w:rsid w:val="00643F9D"/>
    <w:rsid w:val="006471FD"/>
    <w:rsid w:val="00654F4C"/>
    <w:rsid w:val="00655056"/>
    <w:rsid w:val="00681CEA"/>
    <w:rsid w:val="00692582"/>
    <w:rsid w:val="006A53A2"/>
    <w:rsid w:val="006A559F"/>
    <w:rsid w:val="006B0602"/>
    <w:rsid w:val="006B2359"/>
    <w:rsid w:val="006B2ACD"/>
    <w:rsid w:val="006B3360"/>
    <w:rsid w:val="006B7526"/>
    <w:rsid w:val="006C0F9A"/>
    <w:rsid w:val="006C1826"/>
    <w:rsid w:val="006C361D"/>
    <w:rsid w:val="006D71FC"/>
    <w:rsid w:val="006E096F"/>
    <w:rsid w:val="006E0E70"/>
    <w:rsid w:val="006E3ECD"/>
    <w:rsid w:val="006E4B70"/>
    <w:rsid w:val="006F78AF"/>
    <w:rsid w:val="007104DE"/>
    <w:rsid w:val="00720735"/>
    <w:rsid w:val="00741728"/>
    <w:rsid w:val="00743CDE"/>
    <w:rsid w:val="00751DD5"/>
    <w:rsid w:val="00766A0B"/>
    <w:rsid w:val="00777520"/>
    <w:rsid w:val="007818DA"/>
    <w:rsid w:val="007829B4"/>
    <w:rsid w:val="00785126"/>
    <w:rsid w:val="00797F1A"/>
    <w:rsid w:val="007C10BE"/>
    <w:rsid w:val="007C7C23"/>
    <w:rsid w:val="007D6D52"/>
    <w:rsid w:val="007E5F95"/>
    <w:rsid w:val="00805C80"/>
    <w:rsid w:val="00813E03"/>
    <w:rsid w:val="0081494D"/>
    <w:rsid w:val="00821D22"/>
    <w:rsid w:val="008345E1"/>
    <w:rsid w:val="00844DF4"/>
    <w:rsid w:val="00850766"/>
    <w:rsid w:val="00854CD5"/>
    <w:rsid w:val="008602EE"/>
    <w:rsid w:val="00871333"/>
    <w:rsid w:val="008730A6"/>
    <w:rsid w:val="008739BD"/>
    <w:rsid w:val="00874A5B"/>
    <w:rsid w:val="0087594E"/>
    <w:rsid w:val="0089305C"/>
    <w:rsid w:val="00893E6A"/>
    <w:rsid w:val="00894CD1"/>
    <w:rsid w:val="00897DE1"/>
    <w:rsid w:val="008A07E7"/>
    <w:rsid w:val="008A466B"/>
    <w:rsid w:val="008B0378"/>
    <w:rsid w:val="008B116D"/>
    <w:rsid w:val="008B2D88"/>
    <w:rsid w:val="008C0CEE"/>
    <w:rsid w:val="008C6A1E"/>
    <w:rsid w:val="008D0F7F"/>
    <w:rsid w:val="008D5909"/>
    <w:rsid w:val="008D6D4B"/>
    <w:rsid w:val="008F33DB"/>
    <w:rsid w:val="009302C9"/>
    <w:rsid w:val="0093700F"/>
    <w:rsid w:val="009474A6"/>
    <w:rsid w:val="009575D3"/>
    <w:rsid w:val="00957F71"/>
    <w:rsid w:val="00966984"/>
    <w:rsid w:val="00974A76"/>
    <w:rsid w:val="009B537B"/>
    <w:rsid w:val="009B5674"/>
    <w:rsid w:val="009C3899"/>
    <w:rsid w:val="009D0B1C"/>
    <w:rsid w:val="009D7034"/>
    <w:rsid w:val="009E6379"/>
    <w:rsid w:val="009E71C2"/>
    <w:rsid w:val="00A03FA3"/>
    <w:rsid w:val="00A12CB6"/>
    <w:rsid w:val="00A25B77"/>
    <w:rsid w:val="00A25E7E"/>
    <w:rsid w:val="00A31560"/>
    <w:rsid w:val="00A45F4E"/>
    <w:rsid w:val="00A542A1"/>
    <w:rsid w:val="00A71897"/>
    <w:rsid w:val="00A80ABC"/>
    <w:rsid w:val="00A81C95"/>
    <w:rsid w:val="00AA1AAF"/>
    <w:rsid w:val="00AB2B25"/>
    <w:rsid w:val="00AB795F"/>
    <w:rsid w:val="00AC098E"/>
    <w:rsid w:val="00AD0E1E"/>
    <w:rsid w:val="00AD6ADD"/>
    <w:rsid w:val="00AE14A7"/>
    <w:rsid w:val="00AE5F63"/>
    <w:rsid w:val="00AE72CC"/>
    <w:rsid w:val="00AF4BCB"/>
    <w:rsid w:val="00AF7181"/>
    <w:rsid w:val="00B3277A"/>
    <w:rsid w:val="00B352CF"/>
    <w:rsid w:val="00B35E64"/>
    <w:rsid w:val="00B35F37"/>
    <w:rsid w:val="00B40575"/>
    <w:rsid w:val="00B54ABC"/>
    <w:rsid w:val="00B61460"/>
    <w:rsid w:val="00B620A9"/>
    <w:rsid w:val="00B62295"/>
    <w:rsid w:val="00B63E51"/>
    <w:rsid w:val="00B72E19"/>
    <w:rsid w:val="00B7336A"/>
    <w:rsid w:val="00B742F9"/>
    <w:rsid w:val="00B77EF0"/>
    <w:rsid w:val="00B80E5A"/>
    <w:rsid w:val="00B8232A"/>
    <w:rsid w:val="00B8316B"/>
    <w:rsid w:val="00B8639F"/>
    <w:rsid w:val="00B95A5F"/>
    <w:rsid w:val="00BC1C07"/>
    <w:rsid w:val="00BC4437"/>
    <w:rsid w:val="00BC560D"/>
    <w:rsid w:val="00BD032B"/>
    <w:rsid w:val="00BD1BB2"/>
    <w:rsid w:val="00BD6787"/>
    <w:rsid w:val="00BE1449"/>
    <w:rsid w:val="00BF2817"/>
    <w:rsid w:val="00C15779"/>
    <w:rsid w:val="00C17BFC"/>
    <w:rsid w:val="00C360CE"/>
    <w:rsid w:val="00C40AE3"/>
    <w:rsid w:val="00C41D54"/>
    <w:rsid w:val="00C47094"/>
    <w:rsid w:val="00C51546"/>
    <w:rsid w:val="00C54D07"/>
    <w:rsid w:val="00C63332"/>
    <w:rsid w:val="00C64829"/>
    <w:rsid w:val="00C67CD4"/>
    <w:rsid w:val="00C71E7C"/>
    <w:rsid w:val="00C811E6"/>
    <w:rsid w:val="00C8278A"/>
    <w:rsid w:val="00C84E5A"/>
    <w:rsid w:val="00C954E7"/>
    <w:rsid w:val="00C97695"/>
    <w:rsid w:val="00CA2894"/>
    <w:rsid w:val="00CA6124"/>
    <w:rsid w:val="00CA7850"/>
    <w:rsid w:val="00CC0898"/>
    <w:rsid w:val="00CD1C25"/>
    <w:rsid w:val="00CE7C27"/>
    <w:rsid w:val="00CF6055"/>
    <w:rsid w:val="00D00281"/>
    <w:rsid w:val="00D0305A"/>
    <w:rsid w:val="00D03790"/>
    <w:rsid w:val="00D04B24"/>
    <w:rsid w:val="00D11451"/>
    <w:rsid w:val="00D23B5F"/>
    <w:rsid w:val="00D33BF2"/>
    <w:rsid w:val="00D34993"/>
    <w:rsid w:val="00D34BC1"/>
    <w:rsid w:val="00D43BE3"/>
    <w:rsid w:val="00D60D7E"/>
    <w:rsid w:val="00D826F1"/>
    <w:rsid w:val="00D82BA9"/>
    <w:rsid w:val="00D83F52"/>
    <w:rsid w:val="00D848C0"/>
    <w:rsid w:val="00DA325D"/>
    <w:rsid w:val="00DC01FB"/>
    <w:rsid w:val="00DD6982"/>
    <w:rsid w:val="00DE2C0F"/>
    <w:rsid w:val="00DE34F0"/>
    <w:rsid w:val="00DE48FC"/>
    <w:rsid w:val="00E02790"/>
    <w:rsid w:val="00E10652"/>
    <w:rsid w:val="00E10F0D"/>
    <w:rsid w:val="00E17A3C"/>
    <w:rsid w:val="00E23894"/>
    <w:rsid w:val="00E25941"/>
    <w:rsid w:val="00E322FF"/>
    <w:rsid w:val="00E43939"/>
    <w:rsid w:val="00E5342A"/>
    <w:rsid w:val="00E53762"/>
    <w:rsid w:val="00E64435"/>
    <w:rsid w:val="00E7152F"/>
    <w:rsid w:val="00E77894"/>
    <w:rsid w:val="00E82F04"/>
    <w:rsid w:val="00E9331B"/>
    <w:rsid w:val="00EA08BF"/>
    <w:rsid w:val="00EB7108"/>
    <w:rsid w:val="00EC0810"/>
    <w:rsid w:val="00EC6572"/>
    <w:rsid w:val="00ED2D5D"/>
    <w:rsid w:val="00ED6281"/>
    <w:rsid w:val="00ED6726"/>
    <w:rsid w:val="00EF1FF3"/>
    <w:rsid w:val="00EF5F74"/>
    <w:rsid w:val="00F0615C"/>
    <w:rsid w:val="00F1597E"/>
    <w:rsid w:val="00F203A8"/>
    <w:rsid w:val="00F366A3"/>
    <w:rsid w:val="00F50D26"/>
    <w:rsid w:val="00F66E15"/>
    <w:rsid w:val="00F733AE"/>
    <w:rsid w:val="00F83A76"/>
    <w:rsid w:val="00F840A7"/>
    <w:rsid w:val="00F85A64"/>
    <w:rsid w:val="00F877CB"/>
    <w:rsid w:val="00F90852"/>
    <w:rsid w:val="00F916FB"/>
    <w:rsid w:val="00F94CC1"/>
    <w:rsid w:val="00F95FAB"/>
    <w:rsid w:val="00F96F80"/>
    <w:rsid w:val="00FA38C1"/>
    <w:rsid w:val="00FE28DE"/>
    <w:rsid w:val="00FE5A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0859A1"/>
  <w15:docId w15:val="{D00C709A-6DC3-4616-80EA-DB3F636F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0BE"/>
  </w:style>
  <w:style w:type="paragraph" w:styleId="Heading1">
    <w:name w:val="heading 1"/>
    <w:basedOn w:val="Normal"/>
    <w:link w:val="Heading1Char"/>
    <w:uiPriority w:val="9"/>
    <w:qFormat/>
    <w:rsid w:val="001333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next w:val="Normal"/>
    <w:link w:val="Heading6Char"/>
    <w:uiPriority w:val="9"/>
    <w:semiHidden/>
    <w:unhideWhenUsed/>
    <w:qFormat/>
    <w:rsid w:val="006E4B7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8F33DB"/>
  </w:style>
  <w:style w:type="character" w:customStyle="1" w:styleId="pt1">
    <w:name w:val="pt1"/>
    <w:basedOn w:val="DefaultParagraphFont"/>
    <w:rsid w:val="008F33DB"/>
    <w:rPr>
      <w:b/>
      <w:bCs/>
      <w:color w:val="8F0000"/>
    </w:rPr>
  </w:style>
  <w:style w:type="character" w:customStyle="1" w:styleId="tpt1">
    <w:name w:val="tpt1"/>
    <w:basedOn w:val="DefaultParagraphFont"/>
    <w:rsid w:val="008F33DB"/>
  </w:style>
  <w:style w:type="character" w:customStyle="1" w:styleId="sp1">
    <w:name w:val="sp1"/>
    <w:basedOn w:val="DefaultParagraphFont"/>
    <w:rsid w:val="008F33DB"/>
    <w:rPr>
      <w:b/>
      <w:bCs/>
      <w:color w:val="8F0000"/>
    </w:rPr>
  </w:style>
  <w:style w:type="character" w:customStyle="1" w:styleId="tsp1">
    <w:name w:val="tsp1"/>
    <w:basedOn w:val="DefaultParagraphFont"/>
    <w:rsid w:val="008F33DB"/>
  </w:style>
  <w:style w:type="character" w:customStyle="1" w:styleId="li1">
    <w:name w:val="li1"/>
    <w:basedOn w:val="DefaultParagraphFont"/>
    <w:rsid w:val="008F33DB"/>
    <w:rPr>
      <w:b/>
      <w:bCs/>
      <w:color w:val="8F0000"/>
    </w:rPr>
  </w:style>
  <w:style w:type="character" w:customStyle="1" w:styleId="tli1">
    <w:name w:val="tli1"/>
    <w:basedOn w:val="DefaultParagraphFont"/>
    <w:rsid w:val="008F33DB"/>
  </w:style>
  <w:style w:type="paragraph" w:styleId="BalloonText">
    <w:name w:val="Balloon Text"/>
    <w:basedOn w:val="Normal"/>
    <w:link w:val="BalloonTextChar"/>
    <w:uiPriority w:val="99"/>
    <w:semiHidden/>
    <w:unhideWhenUsed/>
    <w:rsid w:val="008F3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3DB"/>
    <w:rPr>
      <w:rFonts w:ascii="Tahoma" w:hAnsi="Tahoma" w:cs="Tahoma"/>
      <w:sz w:val="16"/>
      <w:szCs w:val="16"/>
    </w:rPr>
  </w:style>
  <w:style w:type="character" w:customStyle="1" w:styleId="tal1">
    <w:name w:val="tal1"/>
    <w:basedOn w:val="DefaultParagraphFont"/>
    <w:rsid w:val="00C8278A"/>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474436"/>
    <w:pPr>
      <w:ind w:left="720"/>
      <w:contextualSpacing/>
    </w:pPr>
    <w:rPr>
      <w:rFonts w:ascii="Calibri" w:eastAsia="Times New Roman" w:hAnsi="Calibri" w:cs="Times New Roman"/>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474436"/>
    <w:rPr>
      <w:rFonts w:ascii="Calibri" w:eastAsia="Times New Roman" w:hAnsi="Calibri" w:cs="Times New Roman"/>
      <w:lang w:val="en-SG" w:eastAsia="en-SG"/>
    </w:rPr>
  </w:style>
  <w:style w:type="paragraph" w:customStyle="1" w:styleId="xl61">
    <w:name w:val="xl61"/>
    <w:basedOn w:val="Normal"/>
    <w:rsid w:val="00B35F37"/>
    <w:pPr>
      <w:pBdr>
        <w:left w:val="single" w:sz="8" w:space="0" w:color="000000"/>
      </w:pBdr>
      <w:suppressAutoHyphens/>
      <w:spacing w:before="280" w:after="280" w:line="240" w:lineRule="auto"/>
      <w:jc w:val="both"/>
    </w:pPr>
    <w:rPr>
      <w:rFonts w:ascii="Arial" w:eastAsia="Times New Roman" w:hAnsi="Arial" w:cs="Arial"/>
      <w:sz w:val="24"/>
      <w:szCs w:val="24"/>
      <w:lang w:val="fr-FR" w:eastAsia="ar-SA"/>
    </w:rPr>
  </w:style>
  <w:style w:type="character" w:styleId="FootnoteReference">
    <w:name w:val="footnote reference"/>
    <w:semiHidden/>
    <w:rsid w:val="00B35F37"/>
    <w:rPr>
      <w:vertAlign w:val="superscript"/>
    </w:rPr>
  </w:style>
  <w:style w:type="paragraph" w:styleId="FootnoteText">
    <w:name w:val="footnote text"/>
    <w:basedOn w:val="Normal"/>
    <w:link w:val="FootnoteTextChar"/>
    <w:semiHidden/>
    <w:rsid w:val="00B35F37"/>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B35F37"/>
    <w:rPr>
      <w:rFonts w:ascii="Times New Roman" w:eastAsia="Times New Roman" w:hAnsi="Times New Roman" w:cs="Times New Roman"/>
      <w:sz w:val="20"/>
      <w:szCs w:val="20"/>
      <w:lang w:eastAsia="ar-SA"/>
    </w:rPr>
  </w:style>
  <w:style w:type="character" w:customStyle="1" w:styleId="Heading1Char">
    <w:name w:val="Heading 1 Char"/>
    <w:basedOn w:val="DefaultParagraphFont"/>
    <w:link w:val="Heading1"/>
    <w:uiPriority w:val="9"/>
    <w:rsid w:val="00133322"/>
    <w:rPr>
      <w:rFonts w:ascii="Times New Roman" w:eastAsia="Times New Roman" w:hAnsi="Times New Roman" w:cs="Times New Roman"/>
      <w:b/>
      <w:bCs/>
      <w:kern w:val="36"/>
      <w:sz w:val="48"/>
      <w:szCs w:val="48"/>
      <w:lang w:eastAsia="ro-RO"/>
    </w:rPr>
  </w:style>
  <w:style w:type="paragraph" w:styleId="BodyText">
    <w:name w:val="Body Text"/>
    <w:basedOn w:val="Normal"/>
    <w:link w:val="BodyTextChar"/>
    <w:rsid w:val="00B95A5F"/>
    <w:pPr>
      <w:spacing w:after="0" w:line="240" w:lineRule="auto"/>
      <w:jc w:val="center"/>
    </w:pPr>
    <w:rPr>
      <w:rFonts w:ascii="Arial" w:eastAsia="Times New Roman" w:hAnsi="Arial" w:cs="Arial"/>
      <w:b/>
      <w:bCs/>
      <w:sz w:val="24"/>
      <w:szCs w:val="24"/>
    </w:rPr>
  </w:style>
  <w:style w:type="character" w:customStyle="1" w:styleId="BodyTextChar">
    <w:name w:val="Body Text Char"/>
    <w:basedOn w:val="DefaultParagraphFont"/>
    <w:link w:val="BodyText"/>
    <w:rsid w:val="00B95A5F"/>
    <w:rPr>
      <w:rFonts w:ascii="Arial" w:eastAsia="Times New Roman" w:hAnsi="Arial" w:cs="Arial"/>
      <w:b/>
      <w:bCs/>
      <w:sz w:val="24"/>
      <w:szCs w:val="24"/>
      <w:lang w:eastAsia="ro-RO"/>
    </w:rPr>
  </w:style>
  <w:style w:type="paragraph" w:styleId="Header">
    <w:name w:val="header"/>
    <w:basedOn w:val="Normal"/>
    <w:link w:val="HeaderChar"/>
    <w:uiPriority w:val="99"/>
    <w:semiHidden/>
    <w:unhideWhenUsed/>
    <w:rsid w:val="0026178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178A"/>
  </w:style>
  <w:style w:type="paragraph" w:styleId="Footer">
    <w:name w:val="footer"/>
    <w:basedOn w:val="Normal"/>
    <w:link w:val="FooterChar"/>
    <w:uiPriority w:val="99"/>
    <w:unhideWhenUsed/>
    <w:rsid w:val="00261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78A"/>
  </w:style>
  <w:style w:type="character" w:customStyle="1" w:styleId="do1">
    <w:name w:val="do1"/>
    <w:basedOn w:val="DefaultParagraphFont"/>
    <w:rsid w:val="005A26DE"/>
    <w:rPr>
      <w:b/>
      <w:bCs/>
      <w:sz w:val="26"/>
      <w:szCs w:val="26"/>
    </w:rPr>
  </w:style>
  <w:style w:type="character" w:styleId="Hyperlink">
    <w:name w:val="Hyperlink"/>
    <w:basedOn w:val="DefaultParagraphFont"/>
    <w:uiPriority w:val="99"/>
    <w:semiHidden/>
    <w:unhideWhenUsed/>
    <w:rsid w:val="00377C6D"/>
    <w:rPr>
      <w:b/>
      <w:bCs/>
      <w:color w:val="333399"/>
      <w:u w:val="single"/>
    </w:rPr>
  </w:style>
  <w:style w:type="character" w:customStyle="1" w:styleId="doa1">
    <w:name w:val="do_a1"/>
    <w:basedOn w:val="DefaultParagraphFont"/>
    <w:rsid w:val="00451E48"/>
    <w:rPr>
      <w:b/>
      <w:bCs/>
      <w:strike/>
      <w:color w:val="DC143C"/>
      <w:sz w:val="26"/>
      <w:szCs w:val="26"/>
    </w:rPr>
  </w:style>
  <w:style w:type="paragraph" w:customStyle="1" w:styleId="Default">
    <w:name w:val="Default"/>
    <w:rsid w:val="00AE5F6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semiHidden/>
    <w:rsid w:val="006E4B70"/>
    <w:rPr>
      <w:rFonts w:asciiTheme="majorHAnsi" w:eastAsiaTheme="majorEastAsia" w:hAnsiTheme="majorHAnsi" w:cstheme="majorBidi"/>
      <w:color w:val="243F60" w:themeColor="accent1" w:themeShade="7F"/>
    </w:rPr>
  </w:style>
  <w:style w:type="paragraph" w:customStyle="1" w:styleId="al">
    <w:name w:val="a_l"/>
    <w:basedOn w:val="Normal"/>
    <w:rsid w:val="0028443C"/>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373049">
      <w:bodyDiv w:val="1"/>
      <w:marLeft w:val="0"/>
      <w:marRight w:val="0"/>
      <w:marTop w:val="0"/>
      <w:marBottom w:val="0"/>
      <w:divBdr>
        <w:top w:val="none" w:sz="0" w:space="0" w:color="auto"/>
        <w:left w:val="none" w:sz="0" w:space="0" w:color="auto"/>
        <w:bottom w:val="none" w:sz="0" w:space="0" w:color="auto"/>
        <w:right w:val="none" w:sz="0" w:space="0" w:color="auto"/>
      </w:divBdr>
    </w:div>
    <w:div w:id="935751731">
      <w:bodyDiv w:val="1"/>
      <w:marLeft w:val="0"/>
      <w:marRight w:val="0"/>
      <w:marTop w:val="0"/>
      <w:marBottom w:val="0"/>
      <w:divBdr>
        <w:top w:val="none" w:sz="0" w:space="0" w:color="auto"/>
        <w:left w:val="none" w:sz="0" w:space="0" w:color="auto"/>
        <w:bottom w:val="none" w:sz="0" w:space="0" w:color="auto"/>
        <w:right w:val="none" w:sz="0" w:space="0" w:color="auto"/>
      </w:divBdr>
      <w:divsChild>
        <w:div w:id="1837112370">
          <w:marLeft w:val="0"/>
          <w:marRight w:val="0"/>
          <w:marTop w:val="0"/>
          <w:marBottom w:val="0"/>
          <w:divBdr>
            <w:top w:val="none" w:sz="0" w:space="0" w:color="auto"/>
            <w:left w:val="none" w:sz="0" w:space="0" w:color="auto"/>
            <w:bottom w:val="none" w:sz="0" w:space="0" w:color="auto"/>
            <w:right w:val="none" w:sz="0" w:space="0" w:color="auto"/>
          </w:divBdr>
          <w:divsChild>
            <w:div w:id="593897474">
              <w:marLeft w:val="0"/>
              <w:marRight w:val="0"/>
              <w:marTop w:val="0"/>
              <w:marBottom w:val="0"/>
              <w:divBdr>
                <w:top w:val="dashed" w:sz="2" w:space="0" w:color="FFFFFF"/>
                <w:left w:val="dashed" w:sz="2" w:space="0" w:color="FFFFFF"/>
                <w:bottom w:val="dashed" w:sz="2" w:space="0" w:color="FFFFFF"/>
                <w:right w:val="dashed" w:sz="2" w:space="0" w:color="FFFFFF"/>
              </w:divBdr>
              <w:divsChild>
                <w:div w:id="151411062">
                  <w:marLeft w:val="0"/>
                  <w:marRight w:val="0"/>
                  <w:marTop w:val="0"/>
                  <w:marBottom w:val="0"/>
                  <w:divBdr>
                    <w:top w:val="dashed" w:sz="2" w:space="0" w:color="FFFFFF"/>
                    <w:left w:val="dashed" w:sz="2" w:space="0" w:color="FFFFFF"/>
                    <w:bottom w:val="dashed" w:sz="2" w:space="0" w:color="FFFFFF"/>
                    <w:right w:val="dashed" w:sz="2" w:space="0" w:color="FFFFFF"/>
                  </w:divBdr>
                  <w:divsChild>
                    <w:div w:id="1155023975">
                      <w:marLeft w:val="0"/>
                      <w:marRight w:val="0"/>
                      <w:marTop w:val="0"/>
                      <w:marBottom w:val="0"/>
                      <w:divBdr>
                        <w:top w:val="dashed" w:sz="2" w:space="0" w:color="FFFFFF"/>
                        <w:left w:val="dashed" w:sz="2" w:space="0" w:color="FFFFFF"/>
                        <w:bottom w:val="dashed" w:sz="2" w:space="0" w:color="FFFFFF"/>
                        <w:right w:val="dashed" w:sz="2" w:space="0" w:color="FFFFFF"/>
                      </w:divBdr>
                    </w:div>
                    <w:div w:id="1385367401">
                      <w:marLeft w:val="0"/>
                      <w:marRight w:val="0"/>
                      <w:marTop w:val="0"/>
                      <w:marBottom w:val="0"/>
                      <w:divBdr>
                        <w:top w:val="dashed" w:sz="2" w:space="0" w:color="FFFFFF"/>
                        <w:left w:val="dashed" w:sz="2" w:space="0" w:color="FFFFFF"/>
                        <w:bottom w:val="dashed" w:sz="2" w:space="0" w:color="FFFFFF"/>
                        <w:right w:val="dashed" w:sz="2" w:space="0" w:color="FFFFFF"/>
                      </w:divBdr>
                    </w:div>
                    <w:div w:id="1455716317">
                      <w:marLeft w:val="0"/>
                      <w:marRight w:val="0"/>
                      <w:marTop w:val="0"/>
                      <w:marBottom w:val="0"/>
                      <w:divBdr>
                        <w:top w:val="dashed" w:sz="2" w:space="0" w:color="FFFFFF"/>
                        <w:left w:val="dashed" w:sz="2" w:space="0" w:color="FFFFFF"/>
                        <w:bottom w:val="dashed" w:sz="2" w:space="0" w:color="FFFFFF"/>
                        <w:right w:val="dashed" w:sz="2" w:space="0" w:color="FFFFFF"/>
                      </w:divBdr>
                    </w:div>
                    <w:div w:id="295527598">
                      <w:marLeft w:val="0"/>
                      <w:marRight w:val="0"/>
                      <w:marTop w:val="0"/>
                      <w:marBottom w:val="0"/>
                      <w:divBdr>
                        <w:top w:val="dashed" w:sz="2" w:space="0" w:color="FFFFFF"/>
                        <w:left w:val="dashed" w:sz="2" w:space="0" w:color="FFFFFF"/>
                        <w:bottom w:val="dashed" w:sz="2" w:space="0" w:color="FFFFFF"/>
                        <w:right w:val="dashed" w:sz="2" w:space="0" w:color="FFFFFF"/>
                      </w:divBdr>
                    </w:div>
                    <w:div w:id="2060978841">
                      <w:marLeft w:val="0"/>
                      <w:marRight w:val="0"/>
                      <w:marTop w:val="0"/>
                      <w:marBottom w:val="0"/>
                      <w:divBdr>
                        <w:top w:val="dashed" w:sz="2" w:space="0" w:color="FFFFFF"/>
                        <w:left w:val="dashed" w:sz="2" w:space="0" w:color="FFFFFF"/>
                        <w:bottom w:val="dashed" w:sz="2" w:space="0" w:color="FFFFFF"/>
                        <w:right w:val="dashed" w:sz="2" w:space="0" w:color="FFFFFF"/>
                      </w:divBdr>
                    </w:div>
                    <w:div w:id="223954119">
                      <w:marLeft w:val="0"/>
                      <w:marRight w:val="0"/>
                      <w:marTop w:val="0"/>
                      <w:marBottom w:val="0"/>
                      <w:divBdr>
                        <w:top w:val="dashed" w:sz="2" w:space="0" w:color="FFFFFF"/>
                        <w:left w:val="dashed" w:sz="2" w:space="0" w:color="FFFFFF"/>
                        <w:bottom w:val="dashed" w:sz="2" w:space="0" w:color="FFFFFF"/>
                        <w:right w:val="dashed" w:sz="2" w:space="0" w:color="FFFFFF"/>
                      </w:divBdr>
                      <w:divsChild>
                        <w:div w:id="757096801">
                          <w:marLeft w:val="0"/>
                          <w:marRight w:val="0"/>
                          <w:marTop w:val="0"/>
                          <w:marBottom w:val="0"/>
                          <w:divBdr>
                            <w:top w:val="dashed" w:sz="2" w:space="0" w:color="FFFFFF"/>
                            <w:left w:val="dashed" w:sz="2" w:space="0" w:color="FFFFFF"/>
                            <w:bottom w:val="dashed" w:sz="2" w:space="0" w:color="FFFFFF"/>
                            <w:right w:val="dashed" w:sz="2" w:space="0" w:color="FFFFFF"/>
                          </w:divBdr>
                        </w:div>
                        <w:div w:id="1736124271">
                          <w:marLeft w:val="0"/>
                          <w:marRight w:val="0"/>
                          <w:marTop w:val="0"/>
                          <w:marBottom w:val="0"/>
                          <w:divBdr>
                            <w:top w:val="dashed" w:sz="2" w:space="0" w:color="FFFFFF"/>
                            <w:left w:val="dashed" w:sz="2" w:space="0" w:color="FFFFFF"/>
                            <w:bottom w:val="dashed" w:sz="2" w:space="0" w:color="FFFFFF"/>
                            <w:right w:val="dashed" w:sz="2" w:space="0" w:color="FFFFFF"/>
                          </w:divBdr>
                        </w:div>
                        <w:div w:id="1512526504">
                          <w:marLeft w:val="0"/>
                          <w:marRight w:val="0"/>
                          <w:marTop w:val="0"/>
                          <w:marBottom w:val="0"/>
                          <w:divBdr>
                            <w:top w:val="dashed" w:sz="2" w:space="0" w:color="FFFFFF"/>
                            <w:left w:val="dashed" w:sz="2" w:space="0" w:color="FFFFFF"/>
                            <w:bottom w:val="dashed" w:sz="2" w:space="0" w:color="FFFFFF"/>
                            <w:right w:val="dashed" w:sz="2" w:space="0" w:color="FFFFFF"/>
                          </w:divBdr>
                        </w:div>
                        <w:div w:id="89399461">
                          <w:marLeft w:val="0"/>
                          <w:marRight w:val="0"/>
                          <w:marTop w:val="0"/>
                          <w:marBottom w:val="0"/>
                          <w:divBdr>
                            <w:top w:val="dashed" w:sz="2" w:space="0" w:color="FFFFFF"/>
                            <w:left w:val="dashed" w:sz="2" w:space="0" w:color="FFFFFF"/>
                            <w:bottom w:val="dashed" w:sz="2" w:space="0" w:color="FFFFFF"/>
                            <w:right w:val="dashed" w:sz="2" w:space="0" w:color="FFFFFF"/>
                          </w:divBdr>
                        </w:div>
                        <w:div w:id="20491810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5524481">
                      <w:marLeft w:val="0"/>
                      <w:marRight w:val="0"/>
                      <w:marTop w:val="0"/>
                      <w:marBottom w:val="0"/>
                      <w:divBdr>
                        <w:top w:val="dashed" w:sz="2" w:space="0" w:color="FFFFFF"/>
                        <w:left w:val="dashed" w:sz="2" w:space="0" w:color="FFFFFF"/>
                        <w:bottom w:val="dashed" w:sz="2" w:space="0" w:color="FFFFFF"/>
                        <w:right w:val="dashed" w:sz="2" w:space="0" w:color="FFFFFF"/>
                      </w:divBdr>
                    </w:div>
                    <w:div w:id="1993439441">
                      <w:marLeft w:val="0"/>
                      <w:marRight w:val="0"/>
                      <w:marTop w:val="0"/>
                      <w:marBottom w:val="0"/>
                      <w:divBdr>
                        <w:top w:val="dashed" w:sz="2" w:space="0" w:color="FFFFFF"/>
                        <w:left w:val="dashed" w:sz="2" w:space="0" w:color="FFFFFF"/>
                        <w:bottom w:val="dashed" w:sz="2" w:space="0" w:color="FFFFFF"/>
                        <w:right w:val="dashed" w:sz="2" w:space="0" w:color="FFFFFF"/>
                      </w:divBdr>
                      <w:divsChild>
                        <w:div w:id="2140146576">
                          <w:marLeft w:val="0"/>
                          <w:marRight w:val="0"/>
                          <w:marTop w:val="0"/>
                          <w:marBottom w:val="0"/>
                          <w:divBdr>
                            <w:top w:val="dashed" w:sz="2" w:space="0" w:color="FFFFFF"/>
                            <w:left w:val="dashed" w:sz="2" w:space="0" w:color="FFFFFF"/>
                            <w:bottom w:val="dashed" w:sz="2" w:space="0" w:color="FFFFFF"/>
                            <w:right w:val="dashed" w:sz="2" w:space="0" w:color="FFFFFF"/>
                          </w:divBdr>
                        </w:div>
                        <w:div w:id="585456029">
                          <w:marLeft w:val="0"/>
                          <w:marRight w:val="0"/>
                          <w:marTop w:val="0"/>
                          <w:marBottom w:val="0"/>
                          <w:divBdr>
                            <w:top w:val="dashed" w:sz="2" w:space="0" w:color="FFFFFF"/>
                            <w:left w:val="dashed" w:sz="2" w:space="0" w:color="FFFFFF"/>
                            <w:bottom w:val="dashed" w:sz="2" w:space="0" w:color="FFFFFF"/>
                            <w:right w:val="dashed" w:sz="2" w:space="0" w:color="FFFFFF"/>
                          </w:divBdr>
                        </w:div>
                        <w:div w:id="195387696">
                          <w:marLeft w:val="0"/>
                          <w:marRight w:val="0"/>
                          <w:marTop w:val="0"/>
                          <w:marBottom w:val="0"/>
                          <w:divBdr>
                            <w:top w:val="dashed" w:sz="2" w:space="0" w:color="FFFFFF"/>
                            <w:left w:val="dashed" w:sz="2" w:space="0" w:color="FFFFFF"/>
                            <w:bottom w:val="dashed" w:sz="2" w:space="0" w:color="FFFFFF"/>
                            <w:right w:val="dashed" w:sz="2" w:space="0" w:color="FFFFFF"/>
                          </w:divBdr>
                          <w:divsChild>
                            <w:div w:id="20057131">
                              <w:marLeft w:val="0"/>
                              <w:marRight w:val="0"/>
                              <w:marTop w:val="0"/>
                              <w:marBottom w:val="0"/>
                              <w:divBdr>
                                <w:top w:val="dashed" w:sz="2" w:space="0" w:color="FFFFFF"/>
                                <w:left w:val="dashed" w:sz="2" w:space="0" w:color="FFFFFF"/>
                                <w:bottom w:val="dashed" w:sz="2" w:space="0" w:color="FFFFFF"/>
                                <w:right w:val="dashed" w:sz="2" w:space="0" w:color="FFFFFF"/>
                              </w:divBdr>
                            </w:div>
                            <w:div w:id="1433890398">
                              <w:marLeft w:val="0"/>
                              <w:marRight w:val="0"/>
                              <w:marTop w:val="0"/>
                              <w:marBottom w:val="0"/>
                              <w:divBdr>
                                <w:top w:val="dashed" w:sz="2" w:space="0" w:color="FFFFFF"/>
                                <w:left w:val="dashed" w:sz="2" w:space="0" w:color="FFFFFF"/>
                                <w:bottom w:val="dashed" w:sz="2" w:space="0" w:color="FFFFFF"/>
                                <w:right w:val="dashed" w:sz="2" w:space="0" w:color="FFFFFF"/>
                              </w:divBdr>
                            </w:div>
                            <w:div w:id="1023214378">
                              <w:marLeft w:val="0"/>
                              <w:marRight w:val="0"/>
                              <w:marTop w:val="0"/>
                              <w:marBottom w:val="0"/>
                              <w:divBdr>
                                <w:top w:val="dashed" w:sz="2" w:space="0" w:color="FFFFFF"/>
                                <w:left w:val="dashed" w:sz="2" w:space="0" w:color="FFFFFF"/>
                                <w:bottom w:val="dashed" w:sz="2" w:space="0" w:color="FFFFFF"/>
                                <w:right w:val="dashed" w:sz="2" w:space="0" w:color="FFFFFF"/>
                              </w:divBdr>
                            </w:div>
                            <w:div w:id="1862434421">
                              <w:marLeft w:val="0"/>
                              <w:marRight w:val="0"/>
                              <w:marTop w:val="0"/>
                              <w:marBottom w:val="0"/>
                              <w:divBdr>
                                <w:top w:val="dashed" w:sz="2" w:space="0" w:color="FFFFFF"/>
                                <w:left w:val="dashed" w:sz="2" w:space="0" w:color="FFFFFF"/>
                                <w:bottom w:val="dashed" w:sz="2" w:space="0" w:color="FFFFFF"/>
                                <w:right w:val="dashed" w:sz="2" w:space="0" w:color="FFFFFF"/>
                              </w:divBdr>
                            </w:div>
                            <w:div w:id="1810592923">
                              <w:marLeft w:val="0"/>
                              <w:marRight w:val="0"/>
                              <w:marTop w:val="0"/>
                              <w:marBottom w:val="0"/>
                              <w:divBdr>
                                <w:top w:val="dashed" w:sz="2" w:space="0" w:color="FFFFFF"/>
                                <w:left w:val="dashed" w:sz="2" w:space="0" w:color="FFFFFF"/>
                                <w:bottom w:val="dashed" w:sz="2" w:space="0" w:color="FFFFFF"/>
                                <w:right w:val="dashed" w:sz="2" w:space="0" w:color="FFFFFF"/>
                              </w:divBdr>
                            </w:div>
                            <w:div w:id="122424631">
                              <w:marLeft w:val="0"/>
                              <w:marRight w:val="0"/>
                              <w:marTop w:val="0"/>
                              <w:marBottom w:val="0"/>
                              <w:divBdr>
                                <w:top w:val="dashed" w:sz="2" w:space="0" w:color="FFFFFF"/>
                                <w:left w:val="dashed" w:sz="2" w:space="0" w:color="FFFFFF"/>
                                <w:bottom w:val="dashed" w:sz="2" w:space="0" w:color="FFFFFF"/>
                                <w:right w:val="dashed" w:sz="2" w:space="0" w:color="FFFFFF"/>
                              </w:divBdr>
                            </w:div>
                            <w:div w:id="368141411">
                              <w:marLeft w:val="0"/>
                              <w:marRight w:val="0"/>
                              <w:marTop w:val="0"/>
                              <w:marBottom w:val="0"/>
                              <w:divBdr>
                                <w:top w:val="dashed" w:sz="2" w:space="0" w:color="FFFFFF"/>
                                <w:left w:val="dashed" w:sz="2" w:space="0" w:color="FFFFFF"/>
                                <w:bottom w:val="dashed" w:sz="2" w:space="0" w:color="FFFFFF"/>
                                <w:right w:val="dashed" w:sz="2" w:space="0" w:color="FFFFFF"/>
                              </w:divBdr>
                            </w:div>
                            <w:div w:id="1499735266">
                              <w:marLeft w:val="0"/>
                              <w:marRight w:val="0"/>
                              <w:marTop w:val="0"/>
                              <w:marBottom w:val="0"/>
                              <w:divBdr>
                                <w:top w:val="dashed" w:sz="2" w:space="0" w:color="FFFFFF"/>
                                <w:left w:val="dashed" w:sz="2" w:space="0" w:color="FFFFFF"/>
                                <w:bottom w:val="dashed" w:sz="2" w:space="0" w:color="FFFFFF"/>
                                <w:right w:val="dashed" w:sz="2" w:space="0" w:color="FFFFFF"/>
                              </w:divBdr>
                            </w:div>
                            <w:div w:id="319817600">
                              <w:marLeft w:val="0"/>
                              <w:marRight w:val="0"/>
                              <w:marTop w:val="0"/>
                              <w:marBottom w:val="0"/>
                              <w:divBdr>
                                <w:top w:val="dashed" w:sz="2" w:space="0" w:color="FFFFFF"/>
                                <w:left w:val="dashed" w:sz="2" w:space="0" w:color="FFFFFF"/>
                                <w:bottom w:val="dashed" w:sz="2" w:space="0" w:color="FFFFFF"/>
                                <w:right w:val="dashed" w:sz="2" w:space="0" w:color="FFFFFF"/>
                              </w:divBdr>
                            </w:div>
                            <w:div w:id="10218542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5284844">
                          <w:marLeft w:val="0"/>
                          <w:marRight w:val="0"/>
                          <w:marTop w:val="0"/>
                          <w:marBottom w:val="0"/>
                          <w:divBdr>
                            <w:top w:val="dashed" w:sz="2" w:space="0" w:color="FFFFFF"/>
                            <w:left w:val="dashed" w:sz="2" w:space="0" w:color="FFFFFF"/>
                            <w:bottom w:val="dashed" w:sz="2" w:space="0" w:color="FFFFFF"/>
                            <w:right w:val="dashed" w:sz="2" w:space="0" w:color="FFFFFF"/>
                          </w:divBdr>
                        </w:div>
                        <w:div w:id="788009636">
                          <w:marLeft w:val="0"/>
                          <w:marRight w:val="0"/>
                          <w:marTop w:val="0"/>
                          <w:marBottom w:val="0"/>
                          <w:divBdr>
                            <w:top w:val="dashed" w:sz="2" w:space="0" w:color="FFFFFF"/>
                            <w:left w:val="dashed" w:sz="2" w:space="0" w:color="FFFFFF"/>
                            <w:bottom w:val="dashed" w:sz="2" w:space="0" w:color="FFFFFF"/>
                            <w:right w:val="dashed" w:sz="2" w:space="0" w:color="FFFFFF"/>
                          </w:divBdr>
                          <w:divsChild>
                            <w:div w:id="1210410560">
                              <w:marLeft w:val="0"/>
                              <w:marRight w:val="0"/>
                              <w:marTop w:val="0"/>
                              <w:marBottom w:val="0"/>
                              <w:divBdr>
                                <w:top w:val="dashed" w:sz="2" w:space="0" w:color="FFFFFF"/>
                                <w:left w:val="dashed" w:sz="2" w:space="0" w:color="FFFFFF"/>
                                <w:bottom w:val="dashed" w:sz="2" w:space="0" w:color="FFFFFF"/>
                                <w:right w:val="dashed" w:sz="2" w:space="0" w:color="FFFFFF"/>
                              </w:divBdr>
                            </w:div>
                            <w:div w:id="1217594239">
                              <w:marLeft w:val="0"/>
                              <w:marRight w:val="0"/>
                              <w:marTop w:val="0"/>
                              <w:marBottom w:val="0"/>
                              <w:divBdr>
                                <w:top w:val="dashed" w:sz="2" w:space="0" w:color="FFFFFF"/>
                                <w:left w:val="dashed" w:sz="2" w:space="0" w:color="FFFFFF"/>
                                <w:bottom w:val="dashed" w:sz="2" w:space="0" w:color="FFFFFF"/>
                                <w:right w:val="dashed" w:sz="2" w:space="0" w:color="FFFFFF"/>
                              </w:divBdr>
                            </w:div>
                            <w:div w:id="823933276">
                              <w:marLeft w:val="0"/>
                              <w:marRight w:val="0"/>
                              <w:marTop w:val="0"/>
                              <w:marBottom w:val="0"/>
                              <w:divBdr>
                                <w:top w:val="dashed" w:sz="2" w:space="0" w:color="FFFFFF"/>
                                <w:left w:val="dashed" w:sz="2" w:space="0" w:color="FFFFFF"/>
                                <w:bottom w:val="dashed" w:sz="2" w:space="0" w:color="FFFFFF"/>
                                <w:right w:val="dashed" w:sz="2" w:space="0" w:color="FFFFFF"/>
                              </w:divBdr>
                            </w:div>
                            <w:div w:id="137846030">
                              <w:marLeft w:val="0"/>
                              <w:marRight w:val="0"/>
                              <w:marTop w:val="0"/>
                              <w:marBottom w:val="0"/>
                              <w:divBdr>
                                <w:top w:val="dashed" w:sz="2" w:space="0" w:color="FFFFFF"/>
                                <w:left w:val="dashed" w:sz="2" w:space="0" w:color="FFFFFF"/>
                                <w:bottom w:val="dashed" w:sz="2" w:space="0" w:color="FFFFFF"/>
                                <w:right w:val="dashed" w:sz="2" w:space="0" w:color="FFFFFF"/>
                              </w:divBdr>
                            </w:div>
                            <w:div w:id="385884801">
                              <w:marLeft w:val="0"/>
                              <w:marRight w:val="0"/>
                              <w:marTop w:val="0"/>
                              <w:marBottom w:val="0"/>
                              <w:divBdr>
                                <w:top w:val="dashed" w:sz="2" w:space="0" w:color="FFFFFF"/>
                                <w:left w:val="dashed" w:sz="2" w:space="0" w:color="FFFFFF"/>
                                <w:bottom w:val="dashed" w:sz="2" w:space="0" w:color="FFFFFF"/>
                                <w:right w:val="dashed" w:sz="2" w:space="0" w:color="FFFFFF"/>
                              </w:divBdr>
                            </w:div>
                            <w:div w:id="868681922">
                              <w:marLeft w:val="0"/>
                              <w:marRight w:val="0"/>
                              <w:marTop w:val="0"/>
                              <w:marBottom w:val="0"/>
                              <w:divBdr>
                                <w:top w:val="dashed" w:sz="2" w:space="0" w:color="FFFFFF"/>
                                <w:left w:val="dashed" w:sz="2" w:space="0" w:color="FFFFFF"/>
                                <w:bottom w:val="dashed" w:sz="2" w:space="0" w:color="FFFFFF"/>
                                <w:right w:val="dashed" w:sz="2" w:space="0" w:color="FFFFFF"/>
                              </w:divBdr>
                            </w:div>
                            <w:div w:id="2048407415">
                              <w:marLeft w:val="0"/>
                              <w:marRight w:val="0"/>
                              <w:marTop w:val="0"/>
                              <w:marBottom w:val="0"/>
                              <w:divBdr>
                                <w:top w:val="dashed" w:sz="2" w:space="0" w:color="FFFFFF"/>
                                <w:left w:val="dashed" w:sz="2" w:space="0" w:color="FFFFFF"/>
                                <w:bottom w:val="dashed" w:sz="2" w:space="0" w:color="FFFFFF"/>
                                <w:right w:val="dashed" w:sz="2" w:space="0" w:color="FFFFFF"/>
                              </w:divBdr>
                            </w:div>
                            <w:div w:id="190737615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7296733">
                          <w:marLeft w:val="0"/>
                          <w:marRight w:val="0"/>
                          <w:marTop w:val="0"/>
                          <w:marBottom w:val="0"/>
                          <w:divBdr>
                            <w:top w:val="dashed" w:sz="2" w:space="0" w:color="FFFFFF"/>
                            <w:left w:val="dashed" w:sz="2" w:space="0" w:color="FFFFFF"/>
                            <w:bottom w:val="dashed" w:sz="2" w:space="0" w:color="FFFFFF"/>
                            <w:right w:val="dashed" w:sz="2" w:space="0" w:color="FFFFFF"/>
                          </w:divBdr>
                        </w:div>
                        <w:div w:id="1399209357">
                          <w:marLeft w:val="0"/>
                          <w:marRight w:val="0"/>
                          <w:marTop w:val="0"/>
                          <w:marBottom w:val="0"/>
                          <w:divBdr>
                            <w:top w:val="dashed" w:sz="2" w:space="0" w:color="FFFFFF"/>
                            <w:left w:val="dashed" w:sz="2" w:space="0" w:color="FFFFFF"/>
                            <w:bottom w:val="dashed" w:sz="2" w:space="0" w:color="FFFFFF"/>
                            <w:right w:val="dashed" w:sz="2" w:space="0" w:color="FFFFFF"/>
                          </w:divBdr>
                          <w:divsChild>
                            <w:div w:id="1755010882">
                              <w:marLeft w:val="0"/>
                              <w:marRight w:val="0"/>
                              <w:marTop w:val="0"/>
                              <w:marBottom w:val="0"/>
                              <w:divBdr>
                                <w:top w:val="dashed" w:sz="2" w:space="0" w:color="FFFFFF"/>
                                <w:left w:val="dashed" w:sz="2" w:space="0" w:color="FFFFFF"/>
                                <w:bottom w:val="dashed" w:sz="2" w:space="0" w:color="FFFFFF"/>
                                <w:right w:val="dashed" w:sz="2" w:space="0" w:color="FFFFFF"/>
                              </w:divBdr>
                            </w:div>
                            <w:div w:id="583421127">
                              <w:marLeft w:val="0"/>
                              <w:marRight w:val="0"/>
                              <w:marTop w:val="0"/>
                              <w:marBottom w:val="0"/>
                              <w:divBdr>
                                <w:top w:val="dashed" w:sz="2" w:space="0" w:color="FFFFFF"/>
                                <w:left w:val="dashed" w:sz="2" w:space="0" w:color="FFFFFF"/>
                                <w:bottom w:val="dashed" w:sz="2" w:space="0" w:color="FFFFFF"/>
                                <w:right w:val="dashed" w:sz="2" w:space="0" w:color="FFFFFF"/>
                              </w:divBdr>
                            </w:div>
                            <w:div w:id="85270006">
                              <w:marLeft w:val="0"/>
                              <w:marRight w:val="0"/>
                              <w:marTop w:val="0"/>
                              <w:marBottom w:val="0"/>
                              <w:divBdr>
                                <w:top w:val="dashed" w:sz="2" w:space="0" w:color="FFFFFF"/>
                                <w:left w:val="dashed" w:sz="2" w:space="0" w:color="FFFFFF"/>
                                <w:bottom w:val="dashed" w:sz="2" w:space="0" w:color="FFFFFF"/>
                                <w:right w:val="dashed" w:sz="2" w:space="0" w:color="FFFFFF"/>
                              </w:divBdr>
                            </w:div>
                            <w:div w:id="1927424664">
                              <w:marLeft w:val="0"/>
                              <w:marRight w:val="0"/>
                              <w:marTop w:val="0"/>
                              <w:marBottom w:val="0"/>
                              <w:divBdr>
                                <w:top w:val="dashed" w:sz="2" w:space="0" w:color="FFFFFF"/>
                                <w:left w:val="dashed" w:sz="2" w:space="0" w:color="FFFFFF"/>
                                <w:bottom w:val="dashed" w:sz="2" w:space="0" w:color="FFFFFF"/>
                                <w:right w:val="dashed" w:sz="2" w:space="0" w:color="FFFFFF"/>
                              </w:divBdr>
                            </w:div>
                            <w:div w:id="658191746">
                              <w:marLeft w:val="0"/>
                              <w:marRight w:val="0"/>
                              <w:marTop w:val="0"/>
                              <w:marBottom w:val="0"/>
                              <w:divBdr>
                                <w:top w:val="dashed" w:sz="2" w:space="0" w:color="FFFFFF"/>
                                <w:left w:val="dashed" w:sz="2" w:space="0" w:color="FFFFFF"/>
                                <w:bottom w:val="dashed" w:sz="2" w:space="0" w:color="FFFFFF"/>
                                <w:right w:val="dashed" w:sz="2" w:space="0" w:color="FFFFFF"/>
                              </w:divBdr>
                            </w:div>
                            <w:div w:id="1610696391">
                              <w:marLeft w:val="0"/>
                              <w:marRight w:val="0"/>
                              <w:marTop w:val="0"/>
                              <w:marBottom w:val="0"/>
                              <w:divBdr>
                                <w:top w:val="dashed" w:sz="2" w:space="0" w:color="FFFFFF"/>
                                <w:left w:val="dashed" w:sz="2" w:space="0" w:color="FFFFFF"/>
                                <w:bottom w:val="dashed" w:sz="2" w:space="0" w:color="FFFFFF"/>
                                <w:right w:val="dashed" w:sz="2" w:space="0" w:color="FFFFFF"/>
                              </w:divBdr>
                            </w:div>
                            <w:div w:id="1409112314">
                              <w:marLeft w:val="0"/>
                              <w:marRight w:val="0"/>
                              <w:marTop w:val="0"/>
                              <w:marBottom w:val="0"/>
                              <w:divBdr>
                                <w:top w:val="dashed" w:sz="2" w:space="0" w:color="FFFFFF"/>
                                <w:left w:val="dashed" w:sz="2" w:space="0" w:color="FFFFFF"/>
                                <w:bottom w:val="dashed" w:sz="2" w:space="0" w:color="FFFFFF"/>
                                <w:right w:val="dashed" w:sz="2" w:space="0" w:color="FFFFFF"/>
                              </w:divBdr>
                            </w:div>
                            <w:div w:id="253628930">
                              <w:marLeft w:val="0"/>
                              <w:marRight w:val="0"/>
                              <w:marTop w:val="0"/>
                              <w:marBottom w:val="0"/>
                              <w:divBdr>
                                <w:top w:val="dashed" w:sz="2" w:space="0" w:color="FFFFFF"/>
                                <w:left w:val="dashed" w:sz="2" w:space="0" w:color="FFFFFF"/>
                                <w:bottom w:val="dashed" w:sz="2" w:space="0" w:color="FFFFFF"/>
                                <w:right w:val="dashed" w:sz="2" w:space="0" w:color="FFFFFF"/>
                              </w:divBdr>
                            </w:div>
                            <w:div w:id="1666587300">
                              <w:marLeft w:val="0"/>
                              <w:marRight w:val="0"/>
                              <w:marTop w:val="0"/>
                              <w:marBottom w:val="0"/>
                              <w:divBdr>
                                <w:top w:val="dashed" w:sz="2" w:space="0" w:color="FFFFFF"/>
                                <w:left w:val="dashed" w:sz="2" w:space="0" w:color="FFFFFF"/>
                                <w:bottom w:val="dashed" w:sz="2" w:space="0" w:color="FFFFFF"/>
                                <w:right w:val="dashed" w:sz="2" w:space="0" w:color="FFFFFF"/>
                              </w:divBdr>
                            </w:div>
                            <w:div w:id="506990537">
                              <w:marLeft w:val="0"/>
                              <w:marRight w:val="0"/>
                              <w:marTop w:val="0"/>
                              <w:marBottom w:val="0"/>
                              <w:divBdr>
                                <w:top w:val="dashed" w:sz="2" w:space="0" w:color="FFFFFF"/>
                                <w:left w:val="dashed" w:sz="2" w:space="0" w:color="FFFFFF"/>
                                <w:bottom w:val="dashed" w:sz="2" w:space="0" w:color="FFFFFF"/>
                                <w:right w:val="dashed" w:sz="2" w:space="0" w:color="FFFFFF"/>
                              </w:divBdr>
                            </w:div>
                            <w:div w:id="3666826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998268507">
      <w:bodyDiv w:val="1"/>
      <w:marLeft w:val="0"/>
      <w:marRight w:val="0"/>
      <w:marTop w:val="0"/>
      <w:marBottom w:val="0"/>
      <w:divBdr>
        <w:top w:val="none" w:sz="0" w:space="0" w:color="auto"/>
        <w:left w:val="none" w:sz="0" w:space="0" w:color="auto"/>
        <w:bottom w:val="none" w:sz="0" w:space="0" w:color="auto"/>
        <w:right w:val="none" w:sz="0" w:space="0" w:color="auto"/>
      </w:divBdr>
    </w:div>
    <w:div w:id="1277710171">
      <w:bodyDiv w:val="1"/>
      <w:marLeft w:val="0"/>
      <w:marRight w:val="0"/>
      <w:marTop w:val="0"/>
      <w:marBottom w:val="0"/>
      <w:divBdr>
        <w:top w:val="none" w:sz="0" w:space="0" w:color="auto"/>
        <w:left w:val="none" w:sz="0" w:space="0" w:color="auto"/>
        <w:bottom w:val="none" w:sz="0" w:space="0" w:color="auto"/>
        <w:right w:val="none" w:sz="0" w:space="0" w:color="auto"/>
      </w:divBdr>
    </w:div>
    <w:div w:id="1295214765">
      <w:bodyDiv w:val="1"/>
      <w:marLeft w:val="0"/>
      <w:marRight w:val="0"/>
      <w:marTop w:val="0"/>
      <w:marBottom w:val="0"/>
      <w:divBdr>
        <w:top w:val="none" w:sz="0" w:space="0" w:color="auto"/>
        <w:left w:val="none" w:sz="0" w:space="0" w:color="auto"/>
        <w:bottom w:val="none" w:sz="0" w:space="0" w:color="auto"/>
        <w:right w:val="none" w:sz="0" w:space="0" w:color="auto"/>
      </w:divBdr>
    </w:div>
    <w:div w:id="1378091224">
      <w:bodyDiv w:val="1"/>
      <w:marLeft w:val="0"/>
      <w:marRight w:val="0"/>
      <w:marTop w:val="0"/>
      <w:marBottom w:val="0"/>
      <w:divBdr>
        <w:top w:val="none" w:sz="0" w:space="0" w:color="auto"/>
        <w:left w:val="none" w:sz="0" w:space="0" w:color="auto"/>
        <w:bottom w:val="none" w:sz="0" w:space="0" w:color="auto"/>
        <w:right w:val="none" w:sz="0" w:space="0" w:color="auto"/>
      </w:divBdr>
    </w:div>
    <w:div w:id="1378965593">
      <w:bodyDiv w:val="1"/>
      <w:marLeft w:val="0"/>
      <w:marRight w:val="0"/>
      <w:marTop w:val="0"/>
      <w:marBottom w:val="0"/>
      <w:divBdr>
        <w:top w:val="none" w:sz="0" w:space="0" w:color="auto"/>
        <w:left w:val="none" w:sz="0" w:space="0" w:color="auto"/>
        <w:bottom w:val="none" w:sz="0" w:space="0" w:color="auto"/>
        <w:right w:val="none" w:sz="0" w:space="0" w:color="auto"/>
      </w:divBdr>
    </w:div>
    <w:div w:id="1463961700">
      <w:bodyDiv w:val="1"/>
      <w:marLeft w:val="0"/>
      <w:marRight w:val="0"/>
      <w:marTop w:val="0"/>
      <w:marBottom w:val="0"/>
      <w:divBdr>
        <w:top w:val="none" w:sz="0" w:space="0" w:color="auto"/>
        <w:left w:val="none" w:sz="0" w:space="0" w:color="auto"/>
        <w:bottom w:val="none" w:sz="0" w:space="0" w:color="auto"/>
        <w:right w:val="none" w:sz="0" w:space="0" w:color="auto"/>
      </w:divBdr>
    </w:div>
    <w:div w:id="1730108478">
      <w:bodyDiv w:val="1"/>
      <w:marLeft w:val="0"/>
      <w:marRight w:val="0"/>
      <w:marTop w:val="0"/>
      <w:marBottom w:val="0"/>
      <w:divBdr>
        <w:top w:val="none" w:sz="0" w:space="0" w:color="auto"/>
        <w:left w:val="none" w:sz="0" w:space="0" w:color="auto"/>
        <w:bottom w:val="none" w:sz="0" w:space="0" w:color="auto"/>
        <w:right w:val="none" w:sz="0" w:space="0" w:color="auto"/>
      </w:divBdr>
    </w:div>
    <w:div w:id="1846093113">
      <w:bodyDiv w:val="1"/>
      <w:marLeft w:val="0"/>
      <w:marRight w:val="0"/>
      <w:marTop w:val="0"/>
      <w:marBottom w:val="0"/>
      <w:divBdr>
        <w:top w:val="none" w:sz="0" w:space="0" w:color="auto"/>
        <w:left w:val="none" w:sz="0" w:space="0" w:color="auto"/>
        <w:bottom w:val="none" w:sz="0" w:space="0" w:color="auto"/>
        <w:right w:val="none" w:sz="0" w:space="0" w:color="auto"/>
      </w:divBdr>
    </w:div>
    <w:div w:id="207253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516</TotalTime>
  <Pages>5</Pages>
  <Words>1746</Words>
  <Characters>9953</Characters>
  <Application>Microsoft Office Word</Application>
  <DocSecurity>0</DocSecurity>
  <Lines>82</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DanaC</dc:creator>
  <cp:lastModifiedBy>Catalina Merisanu</cp:lastModifiedBy>
  <cp:revision>134</cp:revision>
  <cp:lastPrinted>2026-07-31T07:28:00Z</cp:lastPrinted>
  <dcterms:created xsi:type="dcterms:W3CDTF">2021-07-15T09:42:00Z</dcterms:created>
  <dcterms:modified xsi:type="dcterms:W3CDTF">2026-07-31T07:28:00Z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8d81d326-e6af-4531-a752-76a52e204371</vt:lpwstr>
  </property>
</Properties>
</file>